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31" w:rsidRPr="00F97142" w:rsidRDefault="00937B31" w:rsidP="00937B31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636E2C" w:rsidP="00636E2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  ЗАПИСКА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Статус документа.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  программа по литературе составлена на основе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федерального</w:t>
      </w:r>
      <w:r w:rsidRPr="00F9714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компонента</w:t>
      </w:r>
      <w:r w:rsidRPr="00F9714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государственного</w:t>
      </w:r>
      <w:r w:rsidRPr="00F9714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стандарта</w:t>
      </w:r>
      <w:r w:rsidRPr="00F97142">
        <w:rPr>
          <w:rFonts w:ascii="Times New Roman" w:hAnsi="Times New Roman" w:cs="Times New Roman"/>
          <w:spacing w:val="32"/>
          <w:w w:val="99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z w:val="24"/>
          <w:szCs w:val="24"/>
        </w:rPr>
        <w:t>среднего</w:t>
      </w:r>
      <w:r w:rsidRPr="00F971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(полного)</w:t>
      </w:r>
      <w:r w:rsidRPr="00F971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общего</w:t>
      </w:r>
      <w:r w:rsidRPr="00F971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>образования</w:t>
      </w:r>
      <w:r w:rsidR="000F1944" w:rsidRPr="00F97142">
        <w:rPr>
          <w:rFonts w:ascii="Times New Roman" w:hAnsi="Times New Roman" w:cs="Times New Roman"/>
          <w:spacing w:val="-1"/>
          <w:sz w:val="24"/>
          <w:szCs w:val="24"/>
        </w:rPr>
        <w:t xml:space="preserve"> 2004 года</w:t>
      </w:r>
      <w:r w:rsidRPr="00F97142">
        <w:rPr>
          <w:rFonts w:ascii="Times New Roman" w:hAnsi="Times New Roman" w:cs="Times New Roman"/>
          <w:spacing w:val="-1"/>
          <w:sz w:val="24"/>
          <w:szCs w:val="24"/>
        </w:rPr>
        <w:t xml:space="preserve">  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7CCE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примерной программы по литературе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полностью соответствует Федеральному компоненту Государственного образовательного стандарта среднего (полного) общего образования на базовом уровне.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выполняет две основные  ф у н к ц и 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Информационно-методическая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Организационно-планирующая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9248DE" w:rsidRPr="00F97142" w:rsidRDefault="009248DE" w:rsidP="009248DE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514251" w:rsidRPr="00F97142" w:rsidRDefault="00514251" w:rsidP="00A453FA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Нормативные документы, на основании которых разработана рабочая программа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Конституция РФ (ст. 43, 44);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Федеральным законом «Об образовании в Российской Федерации» от 29.12.2012г. №273-ФЗ (ст.12, 13, 15, 16, 28); 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Федеральный </w:t>
      </w:r>
      <w:r w:rsidRPr="003C5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начального общего, основного общего и среднего (полного) общего образования, утвержденным Приказом Министерства образования России  от 05.03.2004г. №1089 (далее ФКГОС), 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Приказ Министерства образования и науки Российской Федерации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действующей редакции);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приказ Министерства образования и науки Российской Федерации от 01.02.2012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№ 1312»;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Приказ Департамента образования Ивановской области от 31.05.2012 №988-о «Об утверждении регионального базисного учебного плана для 3-11 классов общеобразовательных учреждений Ивановской области, реализующих программы общего образования»;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Постановление Главного государственного санитарного врача Российской Федерации от 29 декабря 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14251" w:rsidRPr="00F97142" w:rsidRDefault="00514251" w:rsidP="00E47EAD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Примерная программа по литературе</w:t>
      </w:r>
      <w:r w:rsidR="00747CCE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среднего общего образования</w:t>
      </w:r>
      <w:r w:rsidR="0006678D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Москва. Просвещение 2008г.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Уст</w:t>
      </w:r>
      <w:r w:rsidR="004729D0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 </w:t>
      </w:r>
      <w:r w:rsidR="003C5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СШ № 7 городского округа Кохма</w:t>
      </w:r>
      <w:r w:rsidR="004729D0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утвержденный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начальника управления образования администрации г.</w:t>
      </w:r>
      <w:r w:rsidR="003C5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Кохма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10.11.2011г. №476</w:t>
      </w:r>
    </w:p>
    <w:p w:rsidR="00514251" w:rsidRPr="00F97142" w:rsidRDefault="00514251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Положение «О порядке разработки, утверждения, реализации и корректировки рабочих программ учебных курсов, предметов, дисциплин (модулей)», утвержденное приказом по лицею от 30.08.2013г. №403-а</w:t>
      </w:r>
      <w:bookmarkStart w:id="0" w:name="_GoBack"/>
      <w:bookmarkEnd w:id="0"/>
    </w:p>
    <w:p w:rsidR="009248DE" w:rsidRPr="00F97142" w:rsidRDefault="004729D0" w:rsidP="0051425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Приказ №320 от 31.08.2009</w:t>
      </w:r>
      <w:r w:rsidR="0006678D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5марта 2004</w:t>
      </w:r>
      <w:r w:rsidR="006E7C46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678D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г.№1089 </w:t>
      </w:r>
      <w:r w:rsidR="006E7C46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федерального компонента </w:t>
      </w:r>
      <w:r w:rsidR="006E7C46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государственных образовательных стандартов начального общего, основного общего и среднего (полного) общего образования»  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Литература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937B31" w:rsidRPr="00F97142" w:rsidRDefault="00937B31" w:rsidP="00937B31">
      <w:pPr>
        <w:shd w:val="clear" w:color="auto" w:fill="FFFFFF"/>
        <w:spacing w:after="0" w:line="18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учащимся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937B31" w:rsidRPr="00F97142" w:rsidRDefault="00937B31" w:rsidP="00937B31">
      <w:pPr>
        <w:shd w:val="clear" w:color="auto" w:fill="FFFFFF"/>
        <w:spacing w:after="0" w:line="18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среднего (полного) общего образования сохраняет преемственность с  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эмоционального и интеллектуального развития личности школьника. Приобщение старшеклассников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способности учащихся, воспитывать любовь и привычку к чтению.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BE1459" w:rsidRPr="00F97142" w:rsidRDefault="00BE1459" w:rsidP="00937B31">
      <w:pPr>
        <w:shd w:val="clear" w:color="auto" w:fill="FFFFFF"/>
        <w:spacing w:after="0" w:line="180" w:lineRule="atLeast"/>
        <w:ind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1459" w:rsidRPr="00F97142" w:rsidRDefault="00BE1459" w:rsidP="00937B31">
      <w:pPr>
        <w:shd w:val="clear" w:color="auto" w:fill="FFFFFF"/>
        <w:spacing w:after="0" w:line="180" w:lineRule="atLeast"/>
        <w:ind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B31" w:rsidRPr="00F97142" w:rsidRDefault="00937B31" w:rsidP="00937B31">
      <w:pPr>
        <w:shd w:val="clear" w:color="auto" w:fill="FFFFFF"/>
        <w:spacing w:after="0" w:line="18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 е л 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Изучение литературы в старшей школе на базовом уровне направлено на достижение следующих целей: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воспитание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развитие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освоение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совершенствование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базисном учебном плане.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Федеральный базисный учебный план для образовательных учреждений </w:t>
      </w:r>
      <w:r w:rsidR="006F57F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отводит 210 часов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обязательного изучения учебного предмета «Литература» на этапе среднего (полного) общего образования. В</w:t>
      </w:r>
      <w:r w:rsidR="006F57F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10–11 классах выделяется по 105</w:t>
      </w:r>
      <w:r w:rsidR="00F72BA2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расчета 3 учебных часа в неделю).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планирования уроков   предусмотрены в рамках отведенного времени часы на развитие письменной речи учащихся.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 умения, навыки и способы деятельности.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среднего (полного) общего образования являются: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сравнение, сопоставление, классификация;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самостоятельное выполнение различных творческих работ;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устно и письменно передавать содержание текста в сжатом или развернутом виде;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составление плана, тезисов, конспекта;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подбор аргументов, формулирование выводов, отражение в устной или письменной форме результатов своей деятельности;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937B31" w:rsidRPr="00F97142" w:rsidRDefault="00E905A3" w:rsidP="00E905A3">
      <w:pPr>
        <w:shd w:val="clear" w:color="auto" w:fill="FFFFFF"/>
        <w:spacing w:after="0" w:line="270" w:lineRule="atLeast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Тематический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77"/>
        <w:gridCol w:w="2552"/>
        <w:gridCol w:w="2942"/>
      </w:tblGrid>
      <w:tr w:rsidR="00E905A3" w:rsidRPr="00F97142" w:rsidTr="00E905A3">
        <w:tc>
          <w:tcPr>
            <w:tcW w:w="4077" w:type="dxa"/>
          </w:tcPr>
          <w:p w:rsidR="00E905A3" w:rsidRPr="00F97142" w:rsidRDefault="00E905A3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Раздел</w:t>
            </w:r>
          </w:p>
        </w:tc>
        <w:tc>
          <w:tcPr>
            <w:tcW w:w="2552" w:type="dxa"/>
          </w:tcPr>
          <w:p w:rsidR="00E905A3" w:rsidRPr="00F97142" w:rsidRDefault="00E905A3" w:rsidP="00E905A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     часов</w:t>
            </w:r>
          </w:p>
        </w:tc>
        <w:tc>
          <w:tcPr>
            <w:tcW w:w="2942" w:type="dxa"/>
          </w:tcPr>
          <w:p w:rsidR="00E905A3" w:rsidRPr="00F97142" w:rsidRDefault="00E905A3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E905A3" w:rsidRPr="00F97142" w:rsidTr="00E905A3">
        <w:tc>
          <w:tcPr>
            <w:tcW w:w="4077" w:type="dxa"/>
          </w:tcPr>
          <w:p w:rsidR="00E905A3" w:rsidRPr="00F97142" w:rsidRDefault="00E905A3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литература </w:t>
            </w: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</w:t>
            </w:r>
          </w:p>
        </w:tc>
        <w:tc>
          <w:tcPr>
            <w:tcW w:w="2552" w:type="dxa"/>
          </w:tcPr>
          <w:p w:rsidR="00E905A3" w:rsidRPr="00F97142" w:rsidRDefault="00B332F2" w:rsidP="00E905A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42" w:type="dxa"/>
          </w:tcPr>
          <w:p w:rsidR="00E905A3" w:rsidRPr="00F97142" w:rsidRDefault="00204512" w:rsidP="00204512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905A3" w:rsidRPr="00F97142" w:rsidTr="00E905A3">
        <w:tc>
          <w:tcPr>
            <w:tcW w:w="4077" w:type="dxa"/>
          </w:tcPr>
          <w:p w:rsidR="00E905A3" w:rsidRPr="00F97142" w:rsidRDefault="00E905A3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литература </w:t>
            </w: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552" w:type="dxa"/>
          </w:tcPr>
          <w:p w:rsidR="00E905A3" w:rsidRPr="00F97142" w:rsidRDefault="00FC31B3" w:rsidP="001D6EC5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="0016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42" w:type="dxa"/>
          </w:tcPr>
          <w:p w:rsidR="00E905A3" w:rsidRPr="00F97142" w:rsidRDefault="00204512" w:rsidP="00204512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905A3" w:rsidRPr="00F97142" w:rsidTr="00E905A3">
        <w:tc>
          <w:tcPr>
            <w:tcW w:w="4077" w:type="dxa"/>
          </w:tcPr>
          <w:p w:rsidR="00E905A3" w:rsidRPr="00F97142" w:rsidRDefault="00E905A3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Народов России</w:t>
            </w:r>
          </w:p>
        </w:tc>
        <w:tc>
          <w:tcPr>
            <w:tcW w:w="2552" w:type="dxa"/>
          </w:tcPr>
          <w:p w:rsidR="00E905A3" w:rsidRPr="00F97142" w:rsidRDefault="00167BF4" w:rsidP="00E905A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2" w:type="dxa"/>
          </w:tcPr>
          <w:p w:rsidR="00E905A3" w:rsidRPr="00F97142" w:rsidRDefault="00204512" w:rsidP="00204512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05A3" w:rsidRPr="00F97142" w:rsidTr="00E905A3">
        <w:tc>
          <w:tcPr>
            <w:tcW w:w="4077" w:type="dxa"/>
          </w:tcPr>
          <w:p w:rsidR="00E905A3" w:rsidRPr="00F97142" w:rsidRDefault="00383631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2552" w:type="dxa"/>
          </w:tcPr>
          <w:p w:rsidR="00E905A3" w:rsidRPr="00F97142" w:rsidRDefault="001D6EC5" w:rsidP="00E905A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2" w:type="dxa"/>
          </w:tcPr>
          <w:p w:rsidR="00E905A3" w:rsidRPr="00F97142" w:rsidRDefault="00204512" w:rsidP="00204512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332F2" w:rsidRPr="00F97142" w:rsidTr="00E905A3">
        <w:tc>
          <w:tcPr>
            <w:tcW w:w="4077" w:type="dxa"/>
          </w:tcPr>
          <w:p w:rsidR="00B332F2" w:rsidRPr="00F97142" w:rsidRDefault="00B332F2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2552" w:type="dxa"/>
          </w:tcPr>
          <w:p w:rsidR="00B332F2" w:rsidRPr="00F97142" w:rsidRDefault="00167BF4" w:rsidP="00E905A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2" w:type="dxa"/>
          </w:tcPr>
          <w:p w:rsidR="00B332F2" w:rsidRPr="00F97142" w:rsidRDefault="00204512" w:rsidP="00204512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05A3" w:rsidRPr="00F97142" w:rsidTr="00E905A3">
        <w:tc>
          <w:tcPr>
            <w:tcW w:w="4077" w:type="dxa"/>
          </w:tcPr>
          <w:p w:rsidR="00E905A3" w:rsidRPr="00F97142" w:rsidRDefault="00383631" w:rsidP="00937B3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2" w:type="dxa"/>
          </w:tcPr>
          <w:p w:rsidR="00E905A3" w:rsidRPr="00F97142" w:rsidRDefault="00167BF4" w:rsidP="00E905A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942" w:type="dxa"/>
          </w:tcPr>
          <w:p w:rsidR="00E905A3" w:rsidRPr="00F97142" w:rsidRDefault="00204512" w:rsidP="00204512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F80F67" w:rsidRPr="00F97142" w:rsidRDefault="00F80F67" w:rsidP="00FE289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899" w:rsidRPr="00F97142" w:rsidRDefault="001B66A4" w:rsidP="00FE289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разделов «</w:t>
      </w:r>
      <w:r w:rsidR="00FE2899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Основные историко-литературные и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теоретико-литературные понятия»</w:t>
      </w:r>
      <w:r w:rsidR="00FE2899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изучается в тематических блоках:  Русская литература X</w:t>
      </w:r>
      <w:r w:rsidR="00FE2899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IX</w:t>
      </w:r>
      <w:r w:rsidR="00FE2899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XX веков , Зарубежная литература, Литература народов России, предназначенных для обязательного изучения , соответствующих стандарту. Поэтому отдельные часы для изучения данного компонента не выделяются.</w:t>
      </w:r>
    </w:p>
    <w:p w:rsidR="00F80F67" w:rsidRPr="00F97142" w:rsidRDefault="00F80F67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2C79" w:rsidRDefault="00D22C79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C79" w:rsidRDefault="00D22C79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C79" w:rsidRDefault="00D22C79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C79" w:rsidRDefault="00D22C79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B31" w:rsidRPr="00F97142" w:rsidRDefault="00937B31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Литература XIX века</w:t>
      </w:r>
    </w:p>
    <w:p w:rsidR="00B570CB" w:rsidRPr="00F97142" w:rsidRDefault="00B570CB" w:rsidP="00B570C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литература XIX века в контексте мировой культуры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темы и проблемы русской литературы XIX века (свобода, духовно-нравственные искания человека, обращение к народу в поисках нравственного идеала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«праведничество»,</w:t>
      </w:r>
      <w:r w:rsidR="000330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с социальной несправедливостью и угнетением человека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570CB" w:rsidRPr="00F97142" w:rsidRDefault="00B570CB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Национальное самоопределение русской литературы.</w:t>
      </w:r>
    </w:p>
    <w:p w:rsidR="00937B31" w:rsidRPr="00F97142" w:rsidRDefault="00937B31" w:rsidP="0067038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первой половине XIX века. «Дней Александровских  прекрасное начало». От</w:t>
      </w:r>
      <w:r w:rsidR="000330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ечественная война 1812 </w:t>
      </w:r>
      <w:r w:rsidR="00B26C1F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года.</w:t>
      </w:r>
      <w:r w:rsidR="000330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Историко-культурные и художественные предпосылки романтизма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Своеобразие романтизма в русской литературе.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Жуковский. Батюшков. Рылеев. Баратынский. Тют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чев. Романтизм Пушкина, 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Лермонтова и Гоголя. Формирование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реализма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новой ступени познания и художественного освоения мира и человека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(Крылов, </w:t>
      </w:r>
      <w:r w:rsidR="00F72BA2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Грибоедов, Пушкин, Лермонтов, |Го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голь, «натуральная школа») и профессиональной рус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критической мысли.</w:t>
      </w:r>
      <w:r w:rsidR="00B570C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Проблема человека и среды. Осмысление взаимодействия характера и обстоятельств.</w:t>
      </w:r>
    </w:p>
    <w:p w:rsidR="00937B31" w:rsidRPr="00F97142" w:rsidRDefault="00937B31" w:rsidP="0067038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во второй половине XIX века. Падение крепо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стного права. Земельный вопрос. Развитие капитализма и демократизация общества. Судебные реформы. Охра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нительные, либеральные, славянофильские, почвенни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и революционные настроения.</w:t>
      </w:r>
      <w:r w:rsidR="00670383"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70383" w:rsidRPr="00F9714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Расцвет русского романа.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Историзм в познании закономерностей общественного развития. Развитие психологизма. Демократизация русской литературы. Традиции и новаторство в поэзии. Формирование национального театра. Становление литературного языка.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(Тургенев, Гончаров, Л. Толстой, Достоевский), драматургии (Ост</w:t>
      </w:r>
      <w:r w:rsidR="00670383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ровский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Русская поэзия. Судьбы романтизма и реализма в поэзии. Две основные тенденции в лирике: Некрасов, поэты его кру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и Фет, Тютчев, Майков, Полонский. Критика социаль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но-историческая (Чернышевский, Добролюбов, Писа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рев), «органическая» (Григорьев), эстетическая (Боткин, Страхов). Зарождение народнической идеологии и ли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тературы. Чехов как последний великий реалист. Насле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дие старой драмы, ее гибель и рождение новой драматургии в творчестве Чехова.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первой половины XIX века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11516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 Лирика Пушкина, ее гуманизм. Красота, Добро, Истина — три принципа пушкинского творчества.</w:t>
      </w:r>
      <w:r w:rsidR="00263415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Философская лирика.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Нацио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нально-историческое и общечеловеческое содержание лирики.</w:t>
      </w:r>
    </w:p>
    <w:p w:rsidR="00811516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«Погасло дневное светило...», «Свободы сеятель пустынный...», «Подражания Корану», «Элегия» («Безумных лет угасшее веселье...»), «...Вновь я посетил...»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B200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200B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«Анчар», «Пора ,мой друг,</w:t>
      </w:r>
      <w:r w:rsidR="00811516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B200B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пора»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63415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Слияние гражданских, философских 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личных мотивов. Преодоление трагического представления о мире и месте человека в нем через приобщение к ходу истории. Вера в неостановимый поток жизни  и преемственность поколений. Романтическая лирики и романтическ</w:t>
      </w:r>
      <w:r w:rsidR="00263415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поэмы. Историзм и народность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- основа реализма Пушкина. Развитие реализма в лирике и поэмах. </w:t>
      </w:r>
    </w:p>
    <w:p w:rsidR="00811516" w:rsidRPr="00F97142" w:rsidRDefault="00937B31" w:rsidP="00811516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«Медный всадник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r w:rsidR="00811516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="00811516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 в контексте мировой культуры.</w:t>
      </w:r>
    </w:p>
    <w:p w:rsidR="00937B31" w:rsidRPr="00F97142" w:rsidRDefault="00811516" w:rsidP="00811516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темы и проблемы русской литературы XIX в. (свобода, духовно-нравственные искания человека)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11516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</w:t>
      </w:r>
      <w:r w:rsidR="00263415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настроения: чувство трагического одиночества, мятежный порыв в иной мир или к иной, светлом и прекрасной жизни, любовь как страсть, приносящая страдания, чистота и красота поэзии как заповедник святыни сердца.</w:t>
      </w:r>
      <w:r w:rsidR="00811516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Философская лирика.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1508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r w:rsidR="00B31508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«Валерик», «Ка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часто, пестрою толпою окружен...», «Сон», «Выхожу один я на дорогу...»,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787E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«Молитва»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(«Я, Матерь Божия, ныне с молитвою...»),</w:t>
      </w:r>
      <w:r w:rsidR="0007787E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787E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«Воздушный корабль», «Два великана», «Когда волнуется желтеющая нива…»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художественного мира Лермонтова. Те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Родины, поэта и поэзии, любви, мотив одиночества.</w:t>
      </w:r>
      <w:r w:rsidR="00B2487A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="00B2487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Историко-культурные и художественные предпосылки романтизма, своеобразие романтизма в русской литературе.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Романтизм и реализм в творчестве поэта.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понятий о ро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мантизме и реализме, об их соотношении и взаимовли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янии.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Васильевич Гоголь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</w:t>
      </w:r>
    </w:p>
    <w:p w:rsidR="00937B31" w:rsidRPr="00F97142" w:rsidRDefault="00263415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«Петербург</w:t>
      </w:r>
      <w:r w:rsidR="003F03AA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ские повести»: «</w:t>
      </w:r>
      <w:r w:rsidR="00B2487A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Портрет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четание трагедийности и комизма, лирики и сатиры, ре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альности и фантастики. Петербург как мифический об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 бездушного и обманного города.</w:t>
      </w:r>
      <w:r w:rsidR="00B2487A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="00B2487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реализма как новой ступени познания и художественного освоения мира и человека. Общее и особенное в реалистическом отражении действительности в русской литературе Проблема человека и среды. Осмысление взаимодействия характера и обстоятельств.</w:t>
      </w:r>
    </w:p>
    <w:p w:rsidR="00B517BD" w:rsidRPr="00F97142" w:rsidRDefault="00B517BD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второй половины XIX века</w:t>
      </w:r>
    </w:p>
    <w:p w:rsidR="00B517BD" w:rsidRPr="00F97142" w:rsidRDefault="00B517BD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русской литературы второй половины XIX века. Россия второй половины XIX века. Общественно-полити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ческая ситуация в стране. Достижения в области науки и культуры. Основные тенденции в развитии реалистиче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литературы. Журналистика и литературная критика. Аналитический характер русской прозы, ее социальная острота и философская глубина. Идея нравственного са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мосовершенствования. Универсальность художественных образов. Традиции и новаторство в русской поэзии. Фор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мирование национального театра.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Классическая русская литература и ее мировое при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знание.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Александрович Гончаров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</w:t>
      </w:r>
      <w:r w:rsidR="003D35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54A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«Фрегат «Паллада».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Роман «Обломов».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Социальная и нравственная проблематика. Хорошее и дурное в характере Обломова. Смысл его жизни и смерти. «Обломовщина» как общественное явление. Герои романа и их отношение к 06-ломову. Авторская позиция и способы ее выражения в романе. Роман «Обломов» в зеркале критики («Что та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обломовщина?» Н. А. Добролюбова, «Обломов» Д. И. Писарева).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Обобщение в литературе. Типичное явление в литературе. Типическое как слияние общего и индивидуального, как проявление общего че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рез индивидуальное. Литературная критика.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Николаевич Островский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 Периодизация творчества. Наследник Фонвизина, Грибоедова, Гоголя. Создатель русского сценического репертуара.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Драма «Гроза».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Ее народные истоки. Духовное самосознание Катерины. Нравственно ценное и косное в патриархальном быту. Россия на переломе, чреватом трагедией, ломкой судеб, гибелью людей.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конфликта и основные стадии развития действия. Прием антитезы в пьесе. Изображение «жес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токих нравов» «темного царства». Образ города Калинова. Трагедийный фон пьесы. Катерина в системе образов. Внутренний конфликт Катерины. Народно-поэтическое и религиозное в образе Катерины. Нравственная проблематика пьесы: тема греха, возмездия и  покаяния. Смысл названия и символика пьесы. Жанровое своеобразие. Драматургическое мастерство Островского. А. Н. Островский в критике («Луч света и темном царстве» Н. А. Добролюбова).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понятий о драме как роде литературы, о жанрах комедии, драмы, трагедии. Драматургический конфликт (развитие понятия)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</w:t>
      </w:r>
      <w:r w:rsidR="003F03A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Жизнь и творчество (Обзор.) 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«Отцы и дети».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03A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Духовный конфликт (различное от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ношение к духовным ценностям: к любви, природе, искусству) между поколениями, отраженный в заглавии и легший в основу романа. Базаров в ситуации русскою человека на рандеву. Его сторонники и противники. Трагическое одиночество героя. Споры вокруг романа и авторская позиция Тургенева. Тургенев как пропагандист русской литературы</w:t>
      </w:r>
      <w:r w:rsidR="00782A2F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Западе. Критика о Тургенев</w:t>
      </w:r>
      <w:r w:rsidR="000330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82A2F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(«Базаров» Д. И. Писарева).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понятия о романе (частная жизн</w:t>
      </w:r>
      <w:r w:rsidR="00B2487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в исторической панораме. Соци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ально-бытовые и общечеловеческие стороны в романе).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Федор Иванович Тютчев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На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следник классицизма и поэт-романтик. Философский характер тютчевского романтизма. Идеал Тютчева — слияние человека с Природой и Историей, с «божеско-всемирной жизнью» и его неосуществимость. Сочета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разномасштабных образов природы (космический охват с конкретно-реалистической детализацией). Лю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бовь как стихийная сила и «поединок роковой». Основ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жанр — лирический фрагмент («осколок» классици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стических монументальных и масштабных жанров — героической или философской поэмы, торжественной или философской оды, вмещающий образы старых ли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рических или эпических жанровых форм). Мифологиз-мы, архаизмы как признаки монументального стиля грандиозных творений.</w:t>
      </w:r>
    </w:p>
    <w:p w:rsidR="00937B31" w:rsidRPr="00F97142" w:rsidRDefault="00834AC4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«Silentium», «Не то, что мните вы, природа...»,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К.Б.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«Я встретил вас, и все бы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лое...»,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«Нам не дано преду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гадать...»,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«Умом Россию по понять...»,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«О, как убийственно мы любим…»,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«Природа — сфинкс...»,</w:t>
      </w:r>
      <w:r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«Еще земли печален вид...», «Как хорошо ты, о море ночное...»,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понятия о ли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рике. Судьба жанров оды и элегии в русской поэзии.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Афанасий Афанасьевич Фет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Двойственность личности и судьбы Фета-поэта и Фе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— практичного помещика. Жизнеутверждающее нача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«поэтизмы» и метафорический язык. Гармония и музыкальность поэтической речи и способы их достиже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Тема смерти и мотив трагизма человеческого бытия в поздней лирике Фета.</w:t>
      </w:r>
    </w:p>
    <w:p w:rsidR="00937B31" w:rsidRPr="00F97142" w:rsidRDefault="00DA605B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«Шепот, робкое дыханье...», «Еще майская ночь»,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«Это утро, радость эта...»,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«Сияла ночь. Луной был по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лон сад...»,</w:t>
      </w:r>
      <w:r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«Еще весны душистой нега...», «Летний вечер тих и ясен...», «Заря прощается с землею...»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понятия о ли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рике. Композиция лирического стихотворения.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Алексей Константинович Толстой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чество. Своеобразие художественного мира Толстого. Основные темы, мотивы и образы поэзии. Взгляд на русскую историю в произведениях писателя. Влияние фольклора и романтической традиции.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«Слеза дрожит в твоем ревнивом взоре...», «Против течения», «Государь ты наш ба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тюшка...».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Некрасов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во. (Обзор.) Некрасов-журналист. Противоположность литературно-художественных взглядов Некрасова и Фета. Разрыв с романтиками и переход на позиции реа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лизма. Прозаизация лирики, усиление роли сюжетного начала. Социальная трагедия народа в городе и де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ревне. Настоящее и будущее народа как предмет лирических переживаний страдающего поэта. Интонация плача, рыданий, стона как способ исповедального выражения лирических переживаний. Сатира Некрасова. Героическое и жертвенное в образе разночинца-народолюбца. Психологизм и бытовая конкретизация любой ной лирики. Поэмы Некрасова, их содержание, поэтический язык. Замысел поэмы «Кому на Ру</w:t>
      </w:r>
      <w:r w:rsidR="00C62BB9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 жить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хорошо». Дореформенная и пореформенная Россия | поэме, широта тематики и стилистическое многообразие. Образы крестьян и «народных заступников». Тема социального и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духовного рабства, тема народного бун та. Фольклорное начало в поэме. Особенности поэтического языка.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</w:t>
      </w:r>
      <w:r w:rsidR="00C62BB9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="00C62BB9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 дороге»,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</w:t>
      </w:r>
      <w:r w:rsidR="00C62BB9" w:rsidRPr="00F9714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…»</w:t>
      </w:r>
      <w:r w:rsidRPr="00F9714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C62BB9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«Я не люблю иронии твоей...», «Блажен незлобивый поэт</w:t>
      </w:r>
      <w:r w:rsidR="00C62BB9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»,</w:t>
      </w:r>
      <w:r w:rsidR="00C62BB9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="00C62BB9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...»,«Тройка».</w:t>
      </w:r>
      <w:r w:rsidR="00DA605B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Понятие о народности ис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кусства. Фольклоризм художественной литературы (раз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витие понятия).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Евграфович Салтыков-Щедрин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«История одного города»</w:t>
      </w:r>
      <w:r w:rsidR="008D4A06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(Обзор)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ключевое художест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венное произведение писателя. Сатирико-гротесковая хроника, изображающая смену градоначальников, как намек на смену царей в русской истории. Терпение на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 как национальная отрицате</w:t>
      </w:r>
      <w:r w:rsidR="003F03A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льная черта.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Сатирическое негодование против произвола властей и желчная насмешка над покорностью народа.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Фантастика, гротеск и эзо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пов язык (развитие понятий). Сатира как выражение об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щественной позиции писателя. Жанр памфлета (началь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представления).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 Николаевич Толстой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зор.) Начало творческого пути. Духовные искания, их от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ражение в трилогии «Де</w:t>
      </w:r>
      <w:r w:rsidR="000330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тство», «Отрочество», «Юность», в</w:t>
      </w:r>
      <w:r w:rsidR="001A70FC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«Севастопольских рассказах»</w:t>
      </w:r>
      <w:r w:rsidR="0003304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типа толстовского героя — просвещенного правдоискателя, ищущего совершенства. Нравственная чистота писательского взгляда на человека и мир.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«Война и мир»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вершина творчества Л. Н. Толстого. Творческая история романа. Своеобразие жанра и стиля. Образ автора как объединяющее идейно-стиле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начало «Войны и мира», вмещающее в себя аристо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кратические устремления русской патриархальной де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мократии.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народа как «тела» нации с ее «умом» — просвещенным дворянством на почве общины и личной независимости. Народ и «мысль народная» в изобра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жении писателя. Просвещенные герои и их судьбы в водовороте исторических событий. Духовные иска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Андрея Болконского и Пьера Безухова. Рациона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лизм Андрея Болконского и эмоционально-интуитивное осмысление жизни Пьером Безуховым. Нравственно-психологической облик Наташи Ростовой, Марьи Болконской, Сони, Элен. Философские, нравственные и эс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тетические искания Толстого, реализованные в образах Наташи и Марьи. Философский смысл образа Платона Каратаева. Толстовская мысль об истории. Образы Куту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 и Наполеона, значение их противопоставления. Патриотизм ложный и патриотизм истинный. Внутрен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монолог как способ выражения «диалектики ду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ши». Своеобразие религиозно-этических и эстетических взглядов Толстого. Всемирное значение Толстого — художника и мыслителя. Его влияние на русскую и мировую литературу.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понятия о ро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мане. Роман-эпопея. Внутренний монолог (развитие по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нятия). Психологизм художественной прозы (развитие понятия).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Федор Михайлович Достоевский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чество. (Обзор.) Достоевский, Гоголь и «натуральная школа».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«Преступление и наказание»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первый идеологический роман. Творческая история. Уголовно-авантюр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основа и ее преобразование в сюжете произведения. Противопоставление преступления и наказания в композиции романа. Композиционная роль снов Раскольникова, его психология, преступление и судьба в свете религиозно-нравственных и социальных представлений. «Маленькие люди» в романе, проблема со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циальной несправедливости и гуманизм писателя. духовные искания интеллектуального героя и способы их выявления. Исповедальное начало как способ самора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скрытия души. Полифонизм романа и диалоги героев.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Достоевский и его значение для русской и мировой культуры.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Углубление понятия о рома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(роман нравственно-психологический, роман идеоло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гический). Психологизм и способы его выражения в ро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манах Толстого и Достоевского.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Семенович Лесков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(Обзор.)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Бытовые повести и жанр «русской новеллы». Антини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гилистические романы. Правдоискатели и народные праведники. Повесть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«Очарованный странник»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ее герой Иван Флягин. Фольклорное начало в повести. Талант и творческий дух человека из народа.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Формы повествования. Проб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лема сказа. Понятие о стилизации.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Жизнь и творчество. Сотрудничество в юмористических журналах. Основные жанры — сценка, юмореска, анекдот, пародия. Спор с традицией изображения «маленького человека».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 между сложной и пестрой жизнью и узкими представлениями о ней как основа комизма ранних рассказов.</w:t>
      </w:r>
    </w:p>
    <w:p w:rsidR="005A2CE8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 реальности, «футлярное» существование, образы будущего — темы и пробл</w:t>
      </w:r>
      <w:r w:rsidR="00995A14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 рассказов Чехова. Рассказы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95A14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5A14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«Студент»,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«Человек в футляре», «Ионыч</w:t>
      </w:r>
      <w:r w:rsidR="003F03AA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»,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«Дама с собачкой», </w:t>
      </w:r>
      <w:r w:rsidR="005A2CE8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«Унтер Пришибеев», «На гвозде».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«Вишневый сад».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 вишневого сада, старые и новые хозяева как прошлое, настоящее и будущее России. Лирическое и трагическое начала в пьесе, роль фарсовых эпизодов и комических персонажей. Психологизация ремарки. Символическая образность, «бессобытийность», «подводное течение». Значение художественного наследия Чехова для русской и мировой литературы.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о р и я литературы. Углубление понятия о рассказе. Стиль Чехова-рассказчика: открытые финалы, музыкальность, поэтичность, психологическая и символи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ческая деталь. Композиция и стилистика пьес. Роль ремарок, пауз, звуковых и шумовых эффектов. Сочета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лирики и комизма. Понятие о лирической комедии.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7B31" w:rsidRPr="00F97142" w:rsidRDefault="00F926D7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Зарубежная литература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зарубежной литературы второй половины XIX века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тенденции в развитии литературы второй половины XIX века. Поздний романтизм. Романтизм как доминанта литературного процесса. Символизм.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 де Мопассан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Слово о писателе.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«Ожерелье». Новелла об обыкновенных и честных людях, обделенных земными благами. Психологическая острота сюжета Мечты героев о счастье, сочетание в них значительного и мелкого. Мастерство композиции. Неожиданность развязки. Особенности жанра новеллы.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7B31" w:rsidRPr="00F97142" w:rsidRDefault="00E63256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Г.Ибсен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писателе. «Кукольный дом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П</w:t>
      </w:r>
      <w:r w:rsidR="00776ABC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роблема  развращающего влияния денег на душу человека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 о правах женщины.</w:t>
      </w:r>
    </w:p>
    <w:p w:rsidR="00D815AD" w:rsidRPr="00F97142" w:rsidRDefault="00D815AD" w:rsidP="00D815A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5AD" w:rsidRPr="00F97142" w:rsidRDefault="00D815AD" w:rsidP="00D815A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Артюр Рембо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 о писателе. «Пьяный корабль». Пафос разрыва со всем устоявшимся, закосневшим. Апология стихийности, раскрепощенности, свободы и своеволия художника. Склонное к деформации образа, к смешению пропорций, стиранию грани между реальным и воображаемым. Символизм стихотворения. Своеобразие поэтического языка.</w:t>
      </w:r>
    </w:p>
    <w:p w:rsidR="005A2CE8" w:rsidRPr="00F97142" w:rsidRDefault="005A2CE8" w:rsidP="00D815A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Поль Верлен. «Романсы без слов».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лирики. Импрессионизм и символизм.</w:t>
      </w:r>
    </w:p>
    <w:p w:rsidR="00E63256" w:rsidRPr="00F97142" w:rsidRDefault="00E63256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7B31" w:rsidRPr="00F97142" w:rsidRDefault="00937B31" w:rsidP="00937B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937B31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 XX века</w:t>
      </w:r>
      <w:r w:rsidR="00776ABC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37B31" w:rsidRPr="00F97142" w:rsidRDefault="00937B31" w:rsidP="00937B31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</w:t>
      </w:r>
    </w:p>
    <w:p w:rsidR="00937B31" w:rsidRPr="00F97142" w:rsidRDefault="00937B31" w:rsidP="00937B31">
      <w:pPr>
        <w:shd w:val="clear" w:color="auto" w:fill="FFFFFF"/>
        <w:spacing w:after="0" w:line="240" w:lineRule="auto"/>
        <w:ind w:firstLine="73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Русская литература ХХ в.в.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FC64B7" w:rsidRPr="00F97142" w:rsidRDefault="00FC64B7" w:rsidP="00FC64B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Традиции и новаторство в русской литературе на рубеже 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XIX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ХХ веков. </w:t>
      </w:r>
      <w:r w:rsidRPr="00F971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Новые литературные течения.</w:t>
      </w:r>
      <w:r w:rsidRPr="00F97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Модернизм. </w:t>
      </w:r>
    </w:p>
    <w:p w:rsidR="00FC64B7" w:rsidRPr="00F97142" w:rsidRDefault="00FC64B7" w:rsidP="00FC64B7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Трагические события эпохи (</w:t>
      </w:r>
      <w:r w:rsidRPr="00F971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Первая мировая война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, революция, гражданская война, массовые репрессии, коллективизация) и их отражение </w:t>
      </w:r>
      <w:r w:rsidRPr="00F97142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 русской литературе</w:t>
      </w:r>
      <w:r w:rsidRPr="00F97142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и 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литературе других народов России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.</w:t>
      </w:r>
      <w:r w:rsidRPr="00F97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 времени.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Художественная объективность и тенденциозность в освещении исторических событий. Сатира в литературе.</w:t>
      </w:r>
    </w:p>
    <w:p w:rsidR="00FC64B7" w:rsidRPr="00F97142" w:rsidRDefault="00FC64B7" w:rsidP="00FC64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Великая Отечественная война и ее художественное осмысление</w:t>
      </w:r>
      <w:r w:rsidRPr="00F97142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 русской литературе</w:t>
      </w:r>
      <w:r w:rsidRPr="00F97142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и 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литературе других народов России.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Новое понимание русской истории. Влияние «оттепели» 60-х годов на развитие литературы. «Лагерная» тема в литературе. «Деревенская» проза. 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Обращение к народному сознанию в поисках нравственного идеала </w:t>
      </w:r>
      <w:r w:rsidRPr="00F97142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 русской литературе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и 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литературе других народов России</w:t>
      </w:r>
      <w:r w:rsidRPr="00F97142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.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Развитие традиционных тем русской лирики (темы любви, гражданского служения, единства человека и природы).</w:t>
      </w:r>
    </w:p>
    <w:p w:rsidR="00FC64B7" w:rsidRPr="00F97142" w:rsidRDefault="00FC64B7" w:rsidP="00937B31">
      <w:pPr>
        <w:shd w:val="clear" w:color="auto" w:fill="FFFFFF"/>
        <w:spacing w:after="0" w:line="240" w:lineRule="auto"/>
        <w:ind w:firstLine="73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B31" w:rsidRPr="00F97142" w:rsidRDefault="00937B31" w:rsidP="00937B3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7B31" w:rsidRPr="00F97142" w:rsidRDefault="00937B31" w:rsidP="000A3F4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первой половины XX века</w:t>
      </w:r>
    </w:p>
    <w:p w:rsidR="00937B31" w:rsidRPr="00F97142" w:rsidRDefault="00937B31" w:rsidP="000A3F4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Обзор русской литературы первой половины 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XX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Традиции и новаторство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литературе рубежа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-ХХ вв. Реализм и модернизм.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Трагические события первой половины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XX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в. и их отражение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русской литературе и литературах других народов России. Конфликт человека и эпохи.</w:t>
      </w:r>
    </w:p>
    <w:p w:rsidR="00937B31" w:rsidRPr="00F97142" w:rsidRDefault="00937B31" w:rsidP="00937B31">
      <w:pPr>
        <w:shd w:val="clear" w:color="auto" w:fill="FFFFFF"/>
        <w:spacing w:after="150" w:line="270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</w:t>
      </w:r>
    </w:p>
    <w:p w:rsidR="00937B31" w:rsidRPr="00F97142" w:rsidRDefault="00937B31" w:rsidP="000A3F4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И. А. Бунин</w:t>
      </w:r>
      <w:r w:rsidR="000A3F4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37B31" w:rsidRPr="00F97142" w:rsidRDefault="00937B31" w:rsidP="00213A4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Стихотворения: </w:t>
      </w:r>
      <w:r w:rsidRPr="00F9714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«Вечер», «Не устану воспевать вас, звезды!..», «Последний шмель»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2A0D1A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</w:t>
      </w:r>
    </w:p>
    <w:p w:rsidR="00937B31" w:rsidRPr="00F97142" w:rsidRDefault="00937B31" w:rsidP="000A3F4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Рассказы: «Господин из Сан-Франциско», «Чистый</w:t>
      </w:r>
      <w:r w:rsidR="002A0D1A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понедельник», «Лёгкое дыхание»</w:t>
      </w:r>
      <w:r w:rsidR="002A0D1A" w:rsidRPr="00F97142">
        <w:rPr>
          <w:rFonts w:ascii="Times New Roman" w:hAnsi="Times New Roman" w:cs="Times New Roman"/>
          <w:b/>
          <w:sz w:val="24"/>
          <w:szCs w:val="24"/>
        </w:rPr>
        <w:t>,</w:t>
      </w:r>
      <w:r w:rsidR="00AB1BE6" w:rsidRPr="00F97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0D1A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“Антоновские яблоки”</w:t>
      </w:r>
      <w:r w:rsidR="00AB1BE6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37B31" w:rsidRPr="00F97142" w:rsidRDefault="00937B31" w:rsidP="00EA290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традиций русской классической литературы в прозе Бунина. Тема угасания "дворянских гнезд" в рассказе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“Антоновские яблоки”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</w:t>
      </w:r>
    </w:p>
    <w:p w:rsidR="00937B31" w:rsidRPr="00F97142" w:rsidRDefault="00937B31" w:rsidP="000A3F4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А. И. Куприн</w:t>
      </w:r>
      <w:r w:rsidR="000A3F4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37B31" w:rsidRPr="00F97142" w:rsidRDefault="00937B31" w:rsidP="000A3F4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Повесть «Гранатовый браслет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».</w:t>
      </w:r>
      <w:r w:rsidR="00D6075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937B31" w:rsidRPr="00F97142" w:rsidRDefault="00937B31" w:rsidP="000A3F4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М. Горький</w:t>
      </w:r>
      <w:r w:rsidR="000A3F4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B1BE6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37B31" w:rsidRPr="00F97142" w:rsidRDefault="00937B31" w:rsidP="000A3F4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Рассказ «Старуха Изергиль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37B31" w:rsidRPr="00F97142" w:rsidRDefault="00937B31" w:rsidP="000A3F4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   </w:t>
      </w:r>
    </w:p>
    <w:p w:rsidR="00937B31" w:rsidRPr="00F97142" w:rsidRDefault="00937B31" w:rsidP="000A3F4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Пьеса «На дне».</w:t>
      </w:r>
    </w:p>
    <w:p w:rsidR="00937B31" w:rsidRPr="00F97142" w:rsidRDefault="00937B31" w:rsidP="000A3F4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правда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937B31" w:rsidRPr="00F97142" w:rsidRDefault="0037093D" w:rsidP="00211E1B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Обзор русской поэзии конца XIX – начала XX в.</w:t>
      </w:r>
    </w:p>
    <w:p w:rsidR="00937B31" w:rsidRPr="00F97142" w:rsidRDefault="00937B31" w:rsidP="00211E1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течений.</w:t>
      </w:r>
    </w:p>
    <w:p w:rsidR="00211E1B" w:rsidRPr="00F97142" w:rsidRDefault="00937B31" w:rsidP="00211E1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Символизм</w:t>
      </w:r>
    </w:p>
    <w:p w:rsidR="00937B31" w:rsidRPr="00F97142" w:rsidRDefault="00937B31" w:rsidP="00211E1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"младосимволисты" (А. Белый, А. А. Блок).</w:t>
      </w:r>
    </w:p>
    <w:p w:rsidR="00C529A0" w:rsidRPr="00F97142" w:rsidRDefault="007E4AFD" w:rsidP="00C529A0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529A0" w:rsidRPr="00F97142" w:rsidRDefault="00937B31" w:rsidP="00C529A0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 Я. Брюсов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96DA5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</w:t>
      </w:r>
      <w:r w:rsidRPr="00F9714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«Сонет к форме», «Юному поэту», «Грядущие гунны».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темы и мотивы поэзии Брюсова. Своеобразие решения темы поэта и поэзии. Культ формы в лирике Брюсова.</w:t>
      </w:r>
    </w:p>
    <w:p w:rsidR="00C529A0" w:rsidRPr="00F97142" w:rsidRDefault="00937B31" w:rsidP="00C529A0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Акмеизм</w:t>
      </w:r>
    </w:p>
    <w:p w:rsidR="00937B31" w:rsidRPr="00F97142" w:rsidRDefault="00937B31" w:rsidP="00C529A0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</w:t>
      </w:r>
    </w:p>
    <w:p w:rsidR="00937B31" w:rsidRPr="00F97142" w:rsidRDefault="00937B31" w:rsidP="00C529A0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 С. Гумилев</w:t>
      </w:r>
      <w:r w:rsidR="007E4AFD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96DA5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</w:t>
      </w:r>
      <w:r w:rsidRPr="00F9714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>«Жираф», «Волшебная скрипка», «Заблудившийся трамвай», «Капитаны».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</w:t>
      </w:r>
    </w:p>
    <w:p w:rsidR="002A0D1A" w:rsidRPr="00F97142" w:rsidRDefault="00937B31" w:rsidP="002A0D1A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Футуризм</w:t>
      </w:r>
      <w:r w:rsidR="007E4AFD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96DA5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“самовитого”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</w:r>
    </w:p>
    <w:p w:rsidR="00937B31" w:rsidRPr="00F97142" w:rsidRDefault="00937B31" w:rsidP="002A0D1A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Группы футуристов: эгофутуристы (И. Северянин), кубофутуристы (В. В. Маяковский, В.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Хлебников)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"Центрифуга" (Б. Л. Пастернак).</w:t>
      </w:r>
    </w:p>
    <w:p w:rsidR="007E4AFD" w:rsidRPr="00F97142" w:rsidRDefault="007E4AFD" w:rsidP="00937B3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А. А. Блок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A0D1A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937B31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«Вхожу я в темные храмы…», «О, я хочу безумно жить…»,</w:t>
      </w:r>
      <w:r w:rsidR="007E4AFD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«О доблестях, о подвигах,</w:t>
      </w:r>
      <w:r w:rsidR="002B7B70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E4AFD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о славе…», «Скифы»</w:t>
      </w:r>
      <w:r w:rsidR="005D12E5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37B31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</w:t>
      </w:r>
    </w:p>
    <w:p w:rsidR="00937B31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Поэма «Двенадцать».  </w:t>
      </w:r>
    </w:p>
    <w:p w:rsidR="00937B31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  и способы ее выражения в поэме.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В. В. Маяковский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5D12E5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«А вы могли бы?», «Послушайте!», «Скрипка и немножко нервно», «Лиличка!», «Юбилейное», «Прозаседавшиеся». Стихотворения: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«Нате!», «Разговор с фининспектором о поэзии», «Письмо Татьяне Яковлевой».</w:t>
      </w:r>
    </w:p>
    <w:p w:rsidR="00937B31" w:rsidRPr="00F97142" w:rsidRDefault="005D12E5" w:rsidP="005D12E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Маяковский и футуризм. Дух бунтарства в ранней лирике. Поэт и революция, пафос революционного переустройства мира. Новаторство Маяковского (ритмика, рифма, неологизмы, гиперболичность, пластика образов, неожиданные метафоры, необычность строфики и графики стиха). Особенности любовной лирики. Тема поэта и поэзии, осмысление проблемы художника и времени. Сатирические образы в  творчестве Маяковского.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С. А. Есенин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5D12E5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»,  «Письмо к женщине», «Собаке Качалова», «Я покинул роди</w:t>
      </w:r>
      <w:r w:rsidR="00FC31B3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мый дом…»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37B31" w:rsidRPr="00F97142" w:rsidRDefault="00937B31" w:rsidP="005D12E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родины в поэзии Есенина. Отражение в лирике особой связи природы и человека. Цветопись, сквозные образы лирики Есенина. Светлое и трагическое в поэзии Есенина. Тема быстротечности человеческого бытия в поздней лирике поэта. Народно-песенная основа, музыкальность лирики Есенина.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М. И. Цветаева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37B31" w:rsidRPr="00F97142" w:rsidRDefault="00937B31" w:rsidP="00BB066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Давно…»,  </w:t>
      </w:r>
      <w:r w:rsidR="00EF2C35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«Идешь, на меня похожий…», «Расстояния,вёрсты,мили…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».</w:t>
      </w:r>
      <w:r w:rsidR="00BB0660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</w:t>
      </w:r>
    </w:p>
    <w:p w:rsidR="002B7B70" w:rsidRPr="00F97142" w:rsidRDefault="00937B31" w:rsidP="002B7B7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О. Э. Мандельштам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B7B70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BB0660" w:rsidRPr="00F97142" w:rsidRDefault="00937B31" w:rsidP="002B7B7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Стихотворения: «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Notre Dame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», «Бессонница. Гомер. Тугие паруса…», «За гремучую доблесть грядущих веков…», «Я вернулся в мой город, знакомый до слез…»,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«Невыразимая печаль», «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Tristia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»</w:t>
      </w:r>
      <w:r w:rsidR="00F96DA5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37B31" w:rsidRPr="00F97142" w:rsidRDefault="002B7B70" w:rsidP="00BB066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="00BB0660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 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А. А. Ахматова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BB0660" w:rsidRPr="00F97142" w:rsidRDefault="00937B31" w:rsidP="00BB0660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«Песня последней встречи», «Сжала руки под темной вуалью…», «Мне ни к чему одические рати…», «Мне голос был. Он звал утешно…», «Родная земля»,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«Я научилась просто, мудро жить…», «Бывает так: какая-то истома…».</w:t>
      </w:r>
    </w:p>
    <w:p w:rsidR="00937B31" w:rsidRPr="00F97142" w:rsidRDefault="00BB0660" w:rsidP="00BB066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</w:t>
      </w:r>
    </w:p>
    <w:p w:rsidR="00937B31" w:rsidRPr="00F97142" w:rsidRDefault="00937B31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Поэма «Реквием».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“Реквиема”. Особенности жанра и композиции поэмы, роль эпиграфа, посвящения и эпилога.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Б. Л. Пастернак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03304A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BB0660" w:rsidRPr="00F97142" w:rsidRDefault="00937B31" w:rsidP="00BB0660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«Февраль. Достать чернил и плакать!..», «Определение поэзии», «Во всем мне хочется дойти…», «Гамлет», «Зимняя ночь»,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«Снег идет», «Быть знаменитым некрасиво…».</w:t>
      </w:r>
    </w:p>
    <w:p w:rsidR="00937B31" w:rsidRPr="00F97142" w:rsidRDefault="00937B31" w:rsidP="00B7545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937B31" w:rsidRPr="00F97142" w:rsidRDefault="00937B31" w:rsidP="00B7545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Роман «Доктор Живаго»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(обзор).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История создания и публикации романа. Цикл “Стихотворения Юрия Живаго” и его связь с общей проблематикой романа.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М. А. Булгаков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B7B70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937B31" w:rsidRPr="00F97142" w:rsidRDefault="00937B31" w:rsidP="00D250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Роман «Мастер и Маргарита».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Ершалаим. Образы Воланда и его свиты. Библейские мотивы и образы в романе. Человеческое и божественное в облике Иешуа. Фигура Понтия Пилата и тема совести. Проблема нравственного выбора в романе. Изображение любви как высшей духовной ценности. Проблема творчества и судьбы художника. Смысл финальной главы романа.</w:t>
      </w:r>
    </w:p>
    <w:p w:rsidR="00937B31" w:rsidRPr="00F97142" w:rsidRDefault="00937B31" w:rsidP="00F96DA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А. П. Платонов</w:t>
      </w:r>
      <w:r w:rsidR="00F96DA5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B7B70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937B31" w:rsidRPr="00F97142" w:rsidRDefault="00F168CD" w:rsidP="00F96D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Рассказ  «Сокровенный человек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».(обзор)</w:t>
      </w:r>
    </w:p>
    <w:p w:rsidR="00937B31" w:rsidRPr="00F97142" w:rsidRDefault="00D2501E" w:rsidP="00D250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Салтыкова-Щедрина в прозе Платонова. Высокий па</w:t>
      </w:r>
      <w:r w:rsidR="00F168CD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 и острая сатира в «Сокровенном человеке». «Непростые»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простые герои Платонова.  </w:t>
      </w:r>
      <w:r w:rsidR="00F168CD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смерти в рассказе</w:t>
      </w:r>
      <w:r w:rsidR="00937B31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Самобытность языка и стиля писателя.</w:t>
      </w:r>
    </w:p>
    <w:p w:rsidR="00937B31" w:rsidRPr="00F97142" w:rsidRDefault="00937B31" w:rsidP="00D2501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М. А. Шолохов</w:t>
      </w:r>
      <w:r w:rsidR="00D2501E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</w:p>
    <w:p w:rsidR="00937B31" w:rsidRPr="00F97142" w:rsidRDefault="00937B31" w:rsidP="00D250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Роман-эпопея «Тихий Дон» (обзорное изучение).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</w:t>
      </w:r>
    </w:p>
    <w:p w:rsidR="00937B31" w:rsidRPr="00F97142" w:rsidRDefault="00937B31" w:rsidP="00937B3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7B31" w:rsidRPr="00F97142" w:rsidRDefault="00711F32" w:rsidP="00D2501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Обзор русской литературы второй половины 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XX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</w:t>
      </w:r>
    </w:p>
    <w:p w:rsidR="00937B31" w:rsidRPr="00F97142" w:rsidRDefault="00937B31" w:rsidP="00937B31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 Отечественная война и ее художественное осмысление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русской литературе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литературах других народов России.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русской литературе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литературах других народов России.</w:t>
      </w:r>
    </w:p>
    <w:p w:rsidR="00937B31" w:rsidRPr="00F97142" w:rsidRDefault="00937B31" w:rsidP="00937B31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Поэтические искания. Развитие традиционных тем русской лирики (темы любви, гражданского служения, единства человека и природы).</w:t>
      </w:r>
    </w:p>
    <w:p w:rsidR="00937B31" w:rsidRPr="00F97142" w:rsidRDefault="00937B31" w:rsidP="00AD7908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А. Т. Твардовский</w:t>
      </w:r>
      <w:r w:rsidR="00AD7908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BB0660" w:rsidRPr="00F97142" w:rsidRDefault="00937B31" w:rsidP="00AD7908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Стихотворения: «Вся суть в одном-единственном завете…», «Памяти матери», «Я знаю, никакой моей вины…»,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«Дробится рваный цоколь монумента...», «О сущем».</w:t>
      </w:r>
      <w:r w:rsidR="00BB0660"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937B31" w:rsidRPr="00F97142" w:rsidRDefault="00937B31" w:rsidP="00AD7908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Исповедальный характер лирики Твардовского.  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937B31" w:rsidRPr="00F97142" w:rsidRDefault="00937B31" w:rsidP="00AD790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 Т. Шаламов</w:t>
      </w:r>
      <w:r w:rsidR="00AD7908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37B31" w:rsidRPr="00F97142" w:rsidRDefault="00937B31" w:rsidP="00AD7908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Рассказы: «Посл</w:t>
      </w:r>
      <w:r w:rsidR="00BB0660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е</w:t>
      </w:r>
      <w:r w:rsidR="00AD7908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дний замер», «Шоковая терапия»</w:t>
      </w:r>
      <w:r w:rsidR="00BB0660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</w:t>
      </w:r>
      <w:r w:rsidR="00AD7908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создания книги “Колымских рассказов”. Своеобразие раскрытия “лагерной” темы. Характер повествования.</w:t>
      </w:r>
    </w:p>
    <w:p w:rsidR="00937B31" w:rsidRPr="00F97142" w:rsidRDefault="00937B31" w:rsidP="00AD7908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А. И. Солженицын</w:t>
      </w:r>
      <w:r w:rsidR="00AD7908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AD7908" w:rsidRPr="00F97142" w:rsidRDefault="00D408C5" w:rsidP="00AD790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Архипелаг ГУЛАГ (фрагменты).</w:t>
      </w:r>
      <w:r w:rsidR="002B7B70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Трагедия личности в тоталитарном государстве.</w:t>
      </w:r>
    </w:p>
    <w:p w:rsidR="00937B31" w:rsidRPr="00F97142" w:rsidRDefault="00937B31" w:rsidP="00AD790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Повесть «Один день Ивана Денисовича».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раскрытия “лагерной” темы в повести</w:t>
      </w: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русского национального характера в контексте трагической эпохи.</w:t>
      </w:r>
    </w:p>
    <w:p w:rsidR="0037093D" w:rsidRPr="00F97142" w:rsidRDefault="0037093D" w:rsidP="00937B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Проза второй половины XX века</w:t>
      </w:r>
    </w:p>
    <w:p w:rsidR="00937B31" w:rsidRPr="00F97142" w:rsidRDefault="00937B31" w:rsidP="00AD790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 М. Шукшин</w:t>
      </w:r>
      <w:r w:rsidR="00AD7908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B0660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Рассказы.</w:t>
      </w:r>
      <w:r w:rsidR="000520B4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«Чудик», «Мастер»</w:t>
      </w:r>
    </w:p>
    <w:p w:rsidR="00AD7908" w:rsidRPr="00F97142" w:rsidRDefault="00937B31" w:rsidP="0037093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Изображение народного характера и картин народной жизни в рассказах. Диалоги в шукшинской прозе. Особенности повествовательной манеры Шукшина.</w:t>
      </w:r>
    </w:p>
    <w:p w:rsidR="00F168CD" w:rsidRPr="00F97142" w:rsidRDefault="00AD7908" w:rsidP="00AD7908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В.Л</w:t>
      </w:r>
      <w:r w:rsidR="00F168CD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.Кондратьев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F168CD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Повесть «Сашка».</w:t>
      </w:r>
      <w:r w:rsidR="00F168CD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Проблема человек на войне, сохранение нравственных качеств.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F168CD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Толстовские традиции в изображении войны. Героизм истинный и ложный.</w:t>
      </w:r>
    </w:p>
    <w:p w:rsidR="00937B31" w:rsidRPr="00F97142" w:rsidRDefault="009A21C1" w:rsidP="00AD790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В.П.Астафьев</w:t>
      </w:r>
      <w:r w:rsidR="00AD7908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«Пастух и пастушка»</w:t>
      </w:r>
      <w:r w:rsidR="00013293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, «Последний поклон».</w:t>
      </w:r>
    </w:p>
    <w:p w:rsidR="00D91C57" w:rsidRPr="00F97142" w:rsidRDefault="00937B31" w:rsidP="0037093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Своеобра</w:t>
      </w:r>
      <w:r w:rsidR="00451329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зие художественного мира Астафьева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Мир русской деревни и картины ро</w:t>
      </w:r>
      <w:r w:rsidR="00451329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дной природы в изображении писателя. Переживание утраты нравственных основ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жизни. Тревога за наст</w:t>
      </w:r>
      <w:r w:rsidR="00451329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оящее и будущее России. Тема любви и верности в военной прозе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91C57" w:rsidRPr="00F97142" w:rsidRDefault="00711F32" w:rsidP="00D91C5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                   </w:t>
      </w:r>
      <w:r w:rsidR="00D91C5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Поэзия второй половины XX века.</w:t>
      </w:r>
    </w:p>
    <w:p w:rsidR="00B95D4B" w:rsidRPr="00F97142" w:rsidRDefault="00B95D4B" w:rsidP="00D91C5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А.Вознесенский</w:t>
      </w:r>
      <w:r w:rsidR="00D91C57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Лирика. Основные темы и мотивы.</w:t>
      </w:r>
      <w:r w:rsidR="00DF7E51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="00DF7E51" w:rsidRPr="00F97142">
        <w:rPr>
          <w:rFonts w:ascii="Times New Roman" w:hAnsi="Times New Roman" w:cs="Times New Roman"/>
          <w:i/>
          <w:sz w:val="24"/>
          <w:szCs w:val="24"/>
        </w:rPr>
        <w:t xml:space="preserve">"Тишины!", "Ностальгия по-настоящему". 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Свое</w:t>
      </w:r>
      <w:r w:rsidR="00393291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бразие художественного мира поэта.</w:t>
      </w:r>
    </w:p>
    <w:p w:rsidR="00937B31" w:rsidRPr="00F97142" w:rsidRDefault="00937B31" w:rsidP="00711F3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И. А. Бродский</w:t>
      </w:r>
      <w:r w:rsidR="00D91C5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«Воротишься на родину. Ну что ж…», «Сонет» («Как жаль, что тем, чем стало для меня…»)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“заселенном пространстве”.</w:t>
      </w:r>
    </w:p>
    <w:p w:rsidR="00937B31" w:rsidRPr="00F97142" w:rsidRDefault="00937B31" w:rsidP="00D91C5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 Ш. Окуджава</w:t>
      </w:r>
      <w:r w:rsidR="00D91C5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Стихотворения: </w:t>
      </w:r>
      <w:r w:rsidRPr="00F9714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«Полночный троллейбус», «Живописцы».</w:t>
      </w:r>
    </w:p>
    <w:p w:rsidR="00937B31" w:rsidRPr="00F97142" w:rsidRDefault="00937B31" w:rsidP="00937B3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«бардовской»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711F32" w:rsidRPr="00F97142" w:rsidRDefault="00711F32" w:rsidP="00711F3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Драматургия второй половины ХХ века</w:t>
      </w:r>
    </w:p>
    <w:p w:rsidR="00937B31" w:rsidRPr="00F97142" w:rsidRDefault="00937B31" w:rsidP="00711F3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 В. Вампилов</w:t>
      </w:r>
      <w:r w:rsidR="00711F32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422B16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Пьеса «Старший сын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».</w:t>
      </w:r>
    </w:p>
    <w:p w:rsidR="00937B31" w:rsidRPr="00F97142" w:rsidRDefault="00937B31" w:rsidP="00937B31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Проблематика, основной конфликт и система образов в пьесе. Своеобр</w:t>
      </w:r>
      <w:r w:rsidR="00422B16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азие ее композиции. Образ Сильвы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как художественное открытие драматурга. Психологическая раздвоенность в характере героя. Смысл финала пьесы.</w:t>
      </w:r>
    </w:p>
    <w:p w:rsidR="00937B31" w:rsidRPr="00F97142" w:rsidRDefault="00711F32" w:rsidP="00711F3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Литература</w:t>
      </w:r>
      <w:r w:rsidR="00937B31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последнего десятилетия</w:t>
      </w:r>
    </w:p>
    <w:p w:rsidR="00602311" w:rsidRPr="00F97142" w:rsidRDefault="00937B31" w:rsidP="00711F3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937B31" w:rsidRPr="00F97142" w:rsidRDefault="00602311" w:rsidP="00937B31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Проза.</w:t>
      </w:r>
      <w:r w:rsidR="00AB78F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Творчество Пелевина</w:t>
      </w:r>
      <w:r w:rsidR="00AB78F7"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как представителя постмодернизма. Рассказ </w:t>
      </w:r>
      <w:r w:rsidR="00AB78F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«Проблема верволка в средней полосе»</w:t>
      </w:r>
      <w:r w:rsidR="00B95D4B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02311" w:rsidRPr="00F97142" w:rsidRDefault="00602311" w:rsidP="00937B31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Поэзия. Ироническая поэзия. И.Губерман. «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Жизнь через призму философии» (иронические четверостишия)</w:t>
      </w:r>
    </w:p>
    <w:p w:rsidR="00FC64B7" w:rsidRPr="00F97142" w:rsidRDefault="002B7B70" w:rsidP="00711F32">
      <w:pPr>
        <w:widowControl w:val="0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iCs/>
          <w:caps/>
          <w:sz w:val="24"/>
          <w:szCs w:val="24"/>
          <w:shd w:val="clear" w:color="auto" w:fill="FFFFFF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</w:t>
      </w:r>
      <w:r w:rsidR="00711F32" w:rsidRPr="00F97142">
        <w:rPr>
          <w:rFonts w:ascii="Times New Roman" w:eastAsia="Times New Roman" w:hAnsi="Times New Roman" w:cs="Times New Roman"/>
          <w:b/>
          <w:iCs/>
          <w:caps/>
          <w:sz w:val="24"/>
          <w:szCs w:val="24"/>
          <w:shd w:val="clear" w:color="auto" w:fill="FFFFFF"/>
          <w:lang w:eastAsia="ru-RU"/>
        </w:rPr>
        <w:t xml:space="preserve"> </w:t>
      </w:r>
      <w:r w:rsidR="00FC64B7" w:rsidRPr="00F97142">
        <w:rPr>
          <w:rFonts w:ascii="Times New Roman" w:eastAsia="Times New Roman" w:hAnsi="Times New Roman" w:cs="Times New Roman"/>
          <w:b/>
          <w:iCs/>
          <w:caps/>
          <w:sz w:val="24"/>
          <w:szCs w:val="24"/>
          <w:shd w:val="clear" w:color="auto" w:fill="FFFFFF"/>
          <w:lang w:eastAsia="ru-RU"/>
        </w:rPr>
        <w:t>ЛИТЕРАТУРА НАРОДОВ РОССИИ</w:t>
      </w:r>
    </w:p>
    <w:p w:rsidR="00FC64B7" w:rsidRPr="00F97142" w:rsidRDefault="00FC64B7" w:rsidP="002B7B70">
      <w:pPr>
        <w:spacing w:before="6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Отражение в национальных литературах общих и специфических духовно-нравственных и социальных проблем.</w:t>
      </w:r>
      <w:r w:rsidR="008B200B"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Произведения писателей – 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</w:p>
    <w:p w:rsidR="00776ABC" w:rsidRPr="00F97142" w:rsidRDefault="00776ABC" w:rsidP="00776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Из литературы народов России.  Расул Гамзатов.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Жизнь и творчество  поэта. (Обзор.)</w:t>
      </w:r>
      <w:r w:rsidR="008B200B"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Стихотворения </w:t>
      </w:r>
      <w:r w:rsidR="008B200B" w:rsidRPr="00F971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«Мой Дагестан», «Берегите друзей».</w:t>
      </w:r>
    </w:p>
    <w:p w:rsidR="00776ABC" w:rsidRPr="00F97142" w:rsidRDefault="00776ABC" w:rsidP="00776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Стихотворения дагестанского поэта. Поэзия Гамзатова и фольклор. Изображение тяже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лой жизни простого народа, тема женской судьбы Специфика художественной образности в русскоязычных произведениях поэта.</w:t>
      </w:r>
    </w:p>
    <w:p w:rsidR="00776ABC" w:rsidRPr="00F97142" w:rsidRDefault="00776ABC" w:rsidP="00FC64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37B31" w:rsidRPr="00F97142" w:rsidRDefault="008B200B" w:rsidP="00D815A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Зарубежная </w:t>
      </w:r>
      <w:r w:rsidR="00B6141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литература </w:t>
      </w:r>
      <w:r w:rsidR="00937B31"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XX века</w:t>
      </w:r>
    </w:p>
    <w:p w:rsidR="00FC64B7" w:rsidRPr="00F97142" w:rsidRDefault="00FC64B7" w:rsidP="00FC64B7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Взаимодействие зарубежной, русской литературы</w:t>
      </w:r>
      <w:r w:rsidRPr="00F97142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,</w:t>
      </w:r>
      <w:r w:rsidRPr="00F97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отражение в них «вечных» проблем бытия. Постановка в литературе XIX-ХХ вв.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 </w:t>
      </w:r>
    </w:p>
    <w:p w:rsidR="00FC64B7" w:rsidRPr="00F97142" w:rsidRDefault="00FC64B7" w:rsidP="00937B3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6ABC" w:rsidRPr="00F97142" w:rsidRDefault="00937B31" w:rsidP="00B61411">
      <w:pPr>
        <w:shd w:val="clear" w:color="auto" w:fill="FFFFFF"/>
        <w:spacing w:after="0" w:line="240" w:lineRule="auto"/>
        <w:ind w:firstLine="73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Гуманистическая направленность произведений зарубежной литературы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XX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в. Проблемы самопознания, нравственного выбора. Основные направления в литературе первой половины 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ХХ в. Реализм и модернизм.</w:t>
      </w:r>
      <w:r w:rsidR="00776ABC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76ABC" w:rsidRPr="00F97142" w:rsidRDefault="00776ABC" w:rsidP="00776ABC">
      <w:pPr>
        <w:shd w:val="clear" w:color="auto" w:fill="FFFFFF"/>
        <w:spacing w:after="0" w:line="240" w:lineRule="auto"/>
        <w:ind w:firstLine="73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B31" w:rsidRPr="00F97142" w:rsidRDefault="00937B31" w:rsidP="008B20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Э. Хемингуэй</w:t>
      </w:r>
      <w:r w:rsidR="008B200B"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37B31" w:rsidRPr="00F97142" w:rsidRDefault="00937B31" w:rsidP="008B20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Повесть «Старик и море».</w:t>
      </w:r>
      <w:r w:rsidR="0003304A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97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Проблематика повести. Раздумья писателя о человеке, его жизненном пути. Образ рыбака Сантьяго. Роль художественной детали и реалистической символики в повести. Своеобразие стиля Хемингуэя. </w:t>
      </w:r>
    </w:p>
    <w:p w:rsidR="00602311" w:rsidRPr="00F97142" w:rsidRDefault="00602311" w:rsidP="008B200B">
      <w:pPr>
        <w:shd w:val="clear" w:color="auto" w:fill="FFFFFF"/>
        <w:spacing w:after="15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Или Д</w:t>
      </w:r>
      <w:r w:rsidR="00AC735F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.Оруэлл</w:t>
      </w:r>
      <w:r w:rsidR="00BC594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«1984»</w:t>
      </w:r>
      <w:r w:rsidR="00AC735F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Дж.Сэлинджер</w:t>
      </w:r>
      <w:r w:rsidR="00BC594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«Над пропастью во ржи»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AC735F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Г.Г. Маркес</w:t>
      </w:r>
      <w:r w:rsidR="00BC594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«Сто лет одиночества»</w:t>
      </w:r>
      <w:r w:rsidR="00AC735F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О.Уайльд</w:t>
      </w:r>
      <w:r w:rsidR="00BC5947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«Портрет Дориана Грея»</w:t>
      </w: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 произведение одного автора по выбору учителя)</w:t>
      </w:r>
      <w:r w:rsidR="00AC735F"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B200B" w:rsidRPr="00F97142" w:rsidRDefault="00937B31" w:rsidP="003D354A">
      <w:pPr>
        <w:shd w:val="clear" w:color="auto" w:fill="FFFFFF"/>
        <w:spacing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61411" w:rsidRPr="00F97142" w:rsidRDefault="00B61411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ОСНОВНЫЕ ИСТОРИКО-ЛИТЕРАТУРНЫЕ</w:t>
      </w:r>
      <w:r w:rsidR="00BC5947" w:rsidRPr="00F97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РУССКАЯ ЛИТЕРАТУРА ХIX ВЕКА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Русская литература в контексте мировой культуры.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«праведничество», борьба с социальной несправедливостью и угнетением человека). Нравственные устои и быт разных слоев русского общества (дворянство, купечество, крестьянство). Роль женщины в семье и общественной жизни.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 xml:space="preserve">Национальное самоопределение русской литературы. Историко-культурные и художественные предпосылки романтизма, своеобразие романтизма в русской литературе и литературе других народов России . Формирование реализма как новой ступени познания и художественного освоения мира и человека. Общее и особенное в реалистическом отражении действительности в русской литературе и литературе других народов России. Проблема человека и среды. Ос-мысление взаимодействия характера и обстоятельств.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Расцвет русского романа.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Историзм в познании закономерностей общественного развития. Развитие психологизма. Демократизация русской литературы. Традиции и новаторство в поэзии. Формирование национального театра. Становление литературного языка.</w:t>
      </w:r>
    </w:p>
    <w:p w:rsidR="00B61411" w:rsidRPr="00F97142" w:rsidRDefault="00B61411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РУССКАЯ ЛИТЕРАТУРА XX ВЕКА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lastRenderedPageBreak/>
        <w:t xml:space="preserve">Традиции и новаторство в русской литературе на рубеже XIX - ХХ веков. Новые литературные течения. Модернизм.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Трагические события эпохи (Первая мировая война, революция, гражданская война, массовые репрессии, коллективизация) и их отражение в русской литературе и литературе других народов России. 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 времени. Художественная объективность и тенденциозность в освещении исторических событий. Сатира в литературе.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Великая Отечественная война и ее художественное осмысление в русской литературе и литературе других народов России. Новое понимание русской истории. Влияние «оттепели» 60-х годов на развитие литературы. «Лагерная» тема в литературе. «Деревенская» проза. Обращение к народному сознанию в поисках нравственного идеала в русской литературе и литературе других народов России. Развитие традиционных тем русской лирики (темы любви, гражданского служения, единства человека и природы).</w:t>
      </w:r>
    </w:p>
    <w:p w:rsidR="00B61411" w:rsidRPr="00F97142" w:rsidRDefault="00B61411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ЛИТЕРАТУРА НАРОДОВ РОССИИ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Отражение в национальных литературах общих и специфических духовно-нравственных и социальных проблем.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Произведения писателей – 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сохранению мира на земле, экологии природы, сбережению духовных богатств, гуманизму социальных взаимоотношений.</w:t>
      </w:r>
    </w:p>
    <w:p w:rsidR="00B61411" w:rsidRPr="00F97142" w:rsidRDefault="00B61411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ЗАРУБЕЖНАЯ ЛИТЕРАТУРА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 xml:space="preserve">Взаимодействие зарубежной, русской литературы и литературы других народов России, отражение в них «вечных» проблем бытия. Постановка в литературе XIX-ХХ вв.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 </w:t>
      </w:r>
    </w:p>
    <w:p w:rsidR="00B61411" w:rsidRPr="00F97142" w:rsidRDefault="002E5133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 xml:space="preserve">ОСНОВНЫЕ ТЕОРЕТИКО-ЛИТЕРАТУРНЫЕ </w:t>
      </w:r>
      <w:r w:rsidR="00B61411" w:rsidRPr="00F97142">
        <w:rPr>
          <w:rFonts w:ascii="Times New Roman" w:hAnsi="Times New Roman" w:cs="Times New Roman"/>
          <w:b/>
          <w:sz w:val="24"/>
          <w:szCs w:val="24"/>
        </w:rPr>
        <w:t>ПОНЯТИЯ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Художественная литература как искусство слова.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Художественный образ.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Содержание и форма.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Художественный вымысел. Фантастика.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Историко-литературный процесс. Литературные направле-ния и течения: классицизм, сентиментализм, романтизм, реализм, модернизм (символизм, акмеизм, футуризм). Основные факты жизни и творчества выдающихся русских писателей ХIХ–ХХ веков.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Литературные роды: эпос, лирика, драма. Жанры литерату-ры: роман, роман-эпопея, повесть, рассказ, очерк, притча; поэма, баллада; лирическое стихотворение, элегия, послание, эпиграмма, ода, сонет; комедия, трагедия, драма.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Авторская позиция. Тема. Идея. Проблематика. Сюжет.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Харак-тер. Тип. Лирический герой. Система образов.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Деталь. Символ.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Психологизм. Народность. Историзм.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Трагическое и комическое. Сатира, юмор, ирония, сарказм. Гротеск.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Язык художественного произведения. Изобразительно-выра-зительные средства в художественном произведении: сравнение, эпитет, метафора, метонимия. Гипербола. Аллегория.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Стиль.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Проза и поэзия. Системы стихосложения. Стихотворные размеры: хорей, ямб, дактиль, амфибрахий, анапест. Ритм. Рифма. Строфа.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Литературная критика.</w:t>
      </w:r>
    </w:p>
    <w:p w:rsidR="00B61411" w:rsidRPr="00F97142" w:rsidRDefault="00B61411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ОСНОВНЫЕ ВИДЫ ДЕЯТЕЛЬНОСТИ ПО ОСВОЕНИЮ ЛИТЕРАТУРНЫХ ПРОИЗВЕДЕНИЙ И ТЕОРЕТИКО-ЛИТЕРАТУРНЫХ ПОНЯТИЙ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Осознанное, творческое чтение художественных произведений разных жанров.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Выразительное чтение.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Различные виды пересказа.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Заучивание наизусть стихотворных текстов.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Определение принадлежности литературного (фольклорного) текста к тому или иному роду и жанру.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Анализ текста, выявля</w:t>
      </w:r>
      <w:r w:rsidR="0055707B" w:rsidRPr="00F97142">
        <w:rPr>
          <w:rFonts w:ascii="Times New Roman" w:hAnsi="Times New Roman" w:cs="Times New Roman"/>
          <w:sz w:val="24"/>
          <w:szCs w:val="24"/>
        </w:rPr>
        <w:t>ющий авторский замысел и различ</w:t>
      </w:r>
      <w:r w:rsidRPr="00F97142">
        <w:rPr>
          <w:rFonts w:ascii="Times New Roman" w:hAnsi="Times New Roman" w:cs="Times New Roman"/>
          <w:sz w:val="24"/>
          <w:szCs w:val="24"/>
        </w:rPr>
        <w:t>ные средства его воплощения; определение мотивов поступков героев и сущности конфликта.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Участие в дискуссии, утверждение и доказательство своей точки зрения с учетом мнения оппонента.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-</w:t>
      </w:r>
      <w:r w:rsidRPr="00F97142">
        <w:rPr>
          <w:rFonts w:ascii="Times New Roman" w:hAnsi="Times New Roman" w:cs="Times New Roman"/>
          <w:sz w:val="24"/>
          <w:szCs w:val="24"/>
        </w:rPr>
        <w:tab/>
        <w:t>Подготовка рефератов, докладов; написание сочинений на основе и по мотивам литературных произведений.</w:t>
      </w:r>
    </w:p>
    <w:p w:rsidR="00B61411" w:rsidRPr="00F97142" w:rsidRDefault="00B61411" w:rsidP="00B61411">
      <w:pPr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lastRenderedPageBreak/>
        <w:t>В результате изучения литературы на базовом уровне ученик должен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образную природу словесного искусства;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*</w:t>
      </w:r>
      <w:r w:rsidRPr="00F97142">
        <w:rPr>
          <w:rFonts w:ascii="Times New Roman" w:hAnsi="Times New Roman" w:cs="Times New Roman"/>
          <w:sz w:val="24"/>
          <w:szCs w:val="24"/>
        </w:rPr>
        <w:tab/>
        <w:t>содержание изученных литературных произведений;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основные факты жизни и творчества писателей-классиков XIX-XX вв.;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основные закономерности историко-литературного процесса и черты литературных направлений;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основные теоретико-литературные понятия;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уметь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воспроизводить содержание литературного произведения;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определять род и жанр произведения;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сопоставлять литературные произведения;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 xml:space="preserve">выявлять авторскую позицию; 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выразительно читать изученные произведения (или их фрагменты), соблюдая нормы литературного произношения;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аргументированно формулировать свое отношение к прочитанному произведению;</w:t>
      </w:r>
    </w:p>
    <w:p w:rsidR="00B61411" w:rsidRPr="00F97142" w:rsidRDefault="00B61411" w:rsidP="00B61411">
      <w:p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•</w:t>
      </w:r>
      <w:r w:rsidRPr="00F97142">
        <w:rPr>
          <w:rFonts w:ascii="Times New Roman" w:hAnsi="Times New Roman" w:cs="Times New Roman"/>
          <w:sz w:val="24"/>
          <w:szCs w:val="24"/>
        </w:rPr>
        <w:tab/>
        <w:t>писать рецензии н</w:t>
      </w:r>
      <w:r w:rsidR="00FC5FD7" w:rsidRPr="00F97142">
        <w:rPr>
          <w:rFonts w:ascii="Times New Roman" w:hAnsi="Times New Roman" w:cs="Times New Roman"/>
          <w:sz w:val="24"/>
          <w:szCs w:val="24"/>
        </w:rPr>
        <w:t>а прочитанные произведения и со</w:t>
      </w:r>
      <w:r w:rsidRPr="00F97142">
        <w:rPr>
          <w:rFonts w:ascii="Times New Roman" w:hAnsi="Times New Roman" w:cs="Times New Roman"/>
          <w:sz w:val="24"/>
          <w:szCs w:val="24"/>
        </w:rPr>
        <w:t>чинения разных жанров на литературные темы.</w:t>
      </w:r>
    </w:p>
    <w:p w:rsidR="002C5E31" w:rsidRPr="00F97142" w:rsidRDefault="00E83875" w:rsidP="00E8387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п</w:t>
      </w:r>
      <w:r w:rsidR="002C5E31" w:rsidRPr="00F97142">
        <w:rPr>
          <w:rFonts w:ascii="Times New Roman" w:hAnsi="Times New Roman" w:cs="Times New Roman"/>
          <w:sz w:val="24"/>
          <w:szCs w:val="24"/>
        </w:rPr>
        <w:t>онимать взаимосвязь учебного предмета с особенностями профессий и профессиональной деятельности, в основе которых лежат знания по данному учебному предмету</w:t>
      </w:r>
    </w:p>
    <w:p w:rsidR="0055707B" w:rsidRPr="00F97142" w:rsidRDefault="0055707B" w:rsidP="00E83875">
      <w:pPr>
        <w:shd w:val="clear" w:color="auto" w:fill="FFFFFF"/>
        <w:spacing w:after="150"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83875" w:rsidRPr="00F97142" w:rsidRDefault="00E83875" w:rsidP="00E83875">
      <w:pPr>
        <w:shd w:val="clear" w:color="auto" w:fill="FFFFFF"/>
        <w:spacing w:after="150"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Тематический план. 10 класс.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6"/>
        <w:gridCol w:w="5705"/>
        <w:gridCol w:w="3191"/>
      </w:tblGrid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Литература 1-ой половины 19 века.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 Лермонтов.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 Гоголь.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Литература 2-ой пол. 19 века.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Историко-литературный процесс 2-ой пол. 19 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 Островский.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Гончаров.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И.С. Тургенев.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русской поэзии.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Некрасов.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 Тютчев.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Фет.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 Лесков.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М.Е. Салтыков-Щедрин.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Ф.М. Достоевский.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Зарубежная литература.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83875" w:rsidRPr="00F97142" w:rsidTr="00E83875">
        <w:tc>
          <w:tcPr>
            <w:tcW w:w="67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5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91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E83875" w:rsidRPr="00F97142" w:rsidRDefault="00E83875" w:rsidP="00E83875">
      <w:pPr>
        <w:shd w:val="clear" w:color="auto" w:fill="FFFFFF"/>
        <w:spacing w:after="150" w:line="270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707B" w:rsidRPr="00F97142" w:rsidRDefault="0055707B" w:rsidP="00E83875">
      <w:pPr>
        <w:shd w:val="clear" w:color="auto" w:fill="FFFFFF"/>
        <w:spacing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707B" w:rsidRPr="00F97142" w:rsidRDefault="0055707B" w:rsidP="00E83875">
      <w:pPr>
        <w:shd w:val="clear" w:color="auto" w:fill="FFFFFF"/>
        <w:spacing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707B" w:rsidRPr="00F97142" w:rsidRDefault="0055707B" w:rsidP="00E83875">
      <w:pPr>
        <w:shd w:val="clear" w:color="auto" w:fill="FFFFFF"/>
        <w:spacing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707B" w:rsidRPr="00F97142" w:rsidRDefault="0055707B" w:rsidP="00E83875">
      <w:pPr>
        <w:shd w:val="clear" w:color="auto" w:fill="FFFFFF"/>
        <w:spacing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707B" w:rsidRPr="00F97142" w:rsidRDefault="0055707B" w:rsidP="00E83875">
      <w:pPr>
        <w:shd w:val="clear" w:color="auto" w:fill="FFFFFF"/>
        <w:spacing w:line="270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83875" w:rsidRPr="00F97142" w:rsidRDefault="00E83875" w:rsidP="00E83875">
      <w:pPr>
        <w:shd w:val="clear" w:color="auto" w:fill="FFFFFF"/>
        <w:spacing w:line="270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Тематический план. 11 класс.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6"/>
        <w:gridCol w:w="6803"/>
        <w:gridCol w:w="2233"/>
      </w:tblGrid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и искусство рубежа19-20 веков.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Бунин.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 Куприн.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Серебряного века.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Блок.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Маяковский.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Есенин.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Горький.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Цветаева.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 Мандельштам.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Ахматова.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Пастернак.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Булгаков.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Платонов.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Шолохов.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А.Т. Твардовский.</w:t>
            </w:r>
          </w:p>
        </w:tc>
        <w:tc>
          <w:tcPr>
            <w:tcW w:w="2233" w:type="dxa"/>
          </w:tcPr>
          <w:p w:rsidR="00E83875" w:rsidRPr="00F97142" w:rsidRDefault="00AE348C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В.Т. Шаламов.</w:t>
            </w:r>
          </w:p>
        </w:tc>
        <w:tc>
          <w:tcPr>
            <w:tcW w:w="2233" w:type="dxa"/>
          </w:tcPr>
          <w:p w:rsidR="00E83875" w:rsidRPr="00F97142" w:rsidRDefault="00AE348C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 Солженицын.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 2-ой половины 20 века (в том числе произведения о Великой Отечественной войне)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2-ой половины 20 века.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Драматургия 2-ой половины 20 века.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последнего десятилетия.</w:t>
            </w:r>
          </w:p>
        </w:tc>
        <w:tc>
          <w:tcPr>
            <w:tcW w:w="2233" w:type="dxa"/>
          </w:tcPr>
          <w:p w:rsidR="00E83875" w:rsidRPr="00F97142" w:rsidRDefault="00AE348C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народов России.</w:t>
            </w:r>
          </w:p>
        </w:tc>
        <w:tc>
          <w:tcPr>
            <w:tcW w:w="2233" w:type="dxa"/>
          </w:tcPr>
          <w:p w:rsidR="00E83875" w:rsidRPr="00F97142" w:rsidRDefault="00AE348C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литература.</w:t>
            </w:r>
          </w:p>
        </w:tc>
        <w:tc>
          <w:tcPr>
            <w:tcW w:w="2233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2233" w:type="dxa"/>
          </w:tcPr>
          <w:p w:rsidR="00E83875" w:rsidRPr="00F97142" w:rsidRDefault="00AE348C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3875" w:rsidRPr="00F97142" w:rsidTr="00E83875">
        <w:tc>
          <w:tcPr>
            <w:tcW w:w="53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33" w:type="dxa"/>
          </w:tcPr>
          <w:p w:rsidR="00E83875" w:rsidRPr="00F97142" w:rsidRDefault="00AE348C" w:rsidP="00E8387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99 </w:t>
            </w:r>
            <w:r w:rsidR="00E83875" w:rsidRPr="00F9714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E83875" w:rsidRPr="00F97142" w:rsidRDefault="00E83875" w:rsidP="00E838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2">
              <w:rPr>
                <w:rFonts w:ascii="Times New Roman" w:hAnsi="Times New Roman" w:cs="Times New Roman"/>
                <w:sz w:val="24"/>
                <w:szCs w:val="24"/>
              </w:rPr>
              <w:t>Р/р-12</w:t>
            </w:r>
          </w:p>
          <w:p w:rsidR="00E83875" w:rsidRPr="00F97142" w:rsidRDefault="00E83875" w:rsidP="00E83875">
            <w:pPr>
              <w:spacing w:after="150" w:line="27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E348C" w:rsidRDefault="00AE348C" w:rsidP="00E83875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875" w:rsidRPr="00F97142" w:rsidRDefault="00E83875" w:rsidP="00E83875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142">
        <w:rPr>
          <w:rFonts w:ascii="Times New Roman" w:hAnsi="Times New Roman" w:cs="Times New Roman"/>
          <w:b/>
          <w:sz w:val="24"/>
          <w:szCs w:val="24"/>
        </w:rPr>
        <w:t>Учебно-методическая база.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Учебники: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1.Сахаров В.И., Зинин С.А. Литература.10 класс. Учебник для общеобразовательных учреждений в 2-х частях.- М. «Русское слово», 2013.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2. Сахаров В.И., Зинин С.А. Литература.11 класс. Учебник для общеобразовательных учреждений в 2-х частях.- М. «Русское слово», 2013.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lastRenderedPageBreak/>
        <w:t>Учебно-методические пособия: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1. Беляева Н.В. и др. Литература. 10 класс: Методические советы/ Под редакцией В.И. Коровина. - М.: Просвещение,2002.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2.Белоцкая Г.В. Пособие для экзамена. На правах сочинения.-М. Издательство «Экзамен»,2006.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3.Егорова Н.В., Золотарева И.В. Поурочные разработки по русской литературе. 20 в 11кл. 1 и 2 полугодие. М.:ВАКО,2007.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4.Журавлева В.П</w:t>
      </w:r>
      <w:r w:rsidR="00B466C4" w:rsidRPr="00F97142">
        <w:rPr>
          <w:rFonts w:ascii="Times New Roman" w:hAnsi="Times New Roman" w:cs="Times New Roman"/>
          <w:sz w:val="24"/>
          <w:szCs w:val="24"/>
        </w:rPr>
        <w:t>.</w:t>
      </w:r>
      <w:r w:rsidRPr="00F97142">
        <w:rPr>
          <w:rFonts w:ascii="Times New Roman" w:hAnsi="Times New Roman" w:cs="Times New Roman"/>
          <w:sz w:val="24"/>
          <w:szCs w:val="24"/>
        </w:rPr>
        <w:t xml:space="preserve"> Литература в 11 классе: Метод. советы-М.:Просвещение,2008.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5.Журавлева В.П.. Русская литература 20 века: учеб. для 11кл.: В 2ч.М.:Просвещение,2009.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6.Журавлева В.П. Тематическое и поурочное планирование по литературе:11 класс: К учебнику «Русская литература 20в. 11кл»-М.: «Экзамен»,2005.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7.Журавлева В.П.. Уроки литературы:11клю Кн. для учителя-М.: Просвещение,2007.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8.Золотарева И.В., Михайлова Т.И. Поурочные разработки по литературе.10 класс 1 и 2 полугодие.-</w:t>
      </w:r>
      <w:r w:rsidR="00B466C4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z w:val="24"/>
          <w:szCs w:val="24"/>
        </w:rPr>
        <w:t>М.:ВАКО,2003.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9.Коровин В.И и др. Русская литература 19в.:10 класс: Учеб.: В 2-х ч. – М.:Просвещение,2010.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10.Чалмаев В.А уроки литературы в 11 классе: Кн. для учителя – М.:Просвещение,2001.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11.Альбеткова Р.И. Учимся читать лирические произведения - Дрофа,2007.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12. Коровина В.Я. и др. Литература: Учебник-хрестоматия для 10 класса: В 2.,Просвещение,2008.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 xml:space="preserve">13.Литература:10 класс: Фонохрестоматия: Электронное учебное пособие на </w:t>
      </w:r>
      <w:r w:rsidRPr="00F97142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97142">
        <w:rPr>
          <w:rFonts w:ascii="Times New Roman" w:hAnsi="Times New Roman" w:cs="Times New Roman"/>
          <w:sz w:val="24"/>
          <w:szCs w:val="24"/>
        </w:rPr>
        <w:t>-ROM./ Сост. В.Я. Коровина, В.П. Журавлев, В.И.Коровин.-М.:Просвещение,2008.</w:t>
      </w:r>
    </w:p>
    <w:p w:rsidR="003D354A" w:rsidRPr="00F97142" w:rsidRDefault="00E83875" w:rsidP="00E83875">
      <w:pPr>
        <w:ind w:left="360"/>
        <w:rPr>
          <w:rFonts w:ascii="Times New Roman" w:hAnsi="Times New Roman" w:cs="Times New Roman"/>
          <w:color w:val="444444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 xml:space="preserve">14. </w:t>
      </w:r>
      <w:r w:rsidRPr="00F97142">
        <w:rPr>
          <w:rFonts w:ascii="Times New Roman" w:hAnsi="Times New Roman" w:cs="Times New Roman"/>
          <w:bCs/>
          <w:color w:val="444444"/>
          <w:sz w:val="24"/>
          <w:szCs w:val="24"/>
        </w:rPr>
        <w:t>Обернихина</w:t>
      </w:r>
      <w:r w:rsidRPr="00F97142">
        <w:rPr>
          <w:rFonts w:ascii="Times New Roman" w:hAnsi="Times New Roman" w:cs="Times New Roman"/>
          <w:color w:val="444444"/>
          <w:sz w:val="24"/>
          <w:szCs w:val="24"/>
        </w:rPr>
        <w:t xml:space="preserve"> Г. А. </w:t>
      </w:r>
      <w:r w:rsidRPr="00F97142">
        <w:rPr>
          <w:rFonts w:ascii="Times New Roman" w:hAnsi="Times New Roman" w:cs="Times New Roman"/>
          <w:bCs/>
          <w:color w:val="444444"/>
          <w:sz w:val="24"/>
          <w:szCs w:val="24"/>
        </w:rPr>
        <w:t>Как</w:t>
      </w:r>
      <w:r w:rsidRPr="00F97142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bCs/>
          <w:color w:val="444444"/>
          <w:sz w:val="24"/>
          <w:szCs w:val="24"/>
        </w:rPr>
        <w:t>писать</w:t>
      </w:r>
      <w:r w:rsidRPr="00F97142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bCs/>
          <w:color w:val="444444"/>
          <w:sz w:val="24"/>
          <w:szCs w:val="24"/>
        </w:rPr>
        <w:t>сочинение</w:t>
      </w:r>
      <w:r w:rsidRPr="00F97142">
        <w:rPr>
          <w:rFonts w:ascii="Times New Roman" w:hAnsi="Times New Roman" w:cs="Times New Roman"/>
          <w:color w:val="444444"/>
          <w:sz w:val="24"/>
          <w:szCs w:val="24"/>
        </w:rPr>
        <w:t>.</w:t>
      </w:r>
      <w:r w:rsidRPr="00F97142">
        <w:rPr>
          <w:rStyle w:val="snsep"/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bCs/>
          <w:color w:val="444444"/>
          <w:sz w:val="24"/>
          <w:szCs w:val="24"/>
        </w:rPr>
        <w:t>Обернихина</w:t>
      </w:r>
      <w:r w:rsidRPr="00F97142">
        <w:rPr>
          <w:rFonts w:ascii="Times New Roman" w:hAnsi="Times New Roman" w:cs="Times New Roman"/>
          <w:color w:val="444444"/>
          <w:sz w:val="24"/>
          <w:szCs w:val="24"/>
        </w:rPr>
        <w:t xml:space="preserve"> Г. А. </w:t>
      </w:r>
      <w:r w:rsidRPr="00F97142">
        <w:rPr>
          <w:rFonts w:ascii="Times New Roman" w:hAnsi="Times New Roman" w:cs="Times New Roman"/>
          <w:bCs/>
          <w:color w:val="444444"/>
          <w:sz w:val="24"/>
          <w:szCs w:val="24"/>
        </w:rPr>
        <w:t>Сочинение</w:t>
      </w:r>
      <w:r w:rsidRPr="00F97142">
        <w:rPr>
          <w:rFonts w:ascii="Times New Roman" w:hAnsi="Times New Roman" w:cs="Times New Roman"/>
          <w:color w:val="444444"/>
          <w:sz w:val="24"/>
          <w:szCs w:val="24"/>
        </w:rPr>
        <w:t xml:space="preserve"> на литературную тему М.: Аркти, 1998. 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15.Демидова Е.Л. Новые контрольные и проверочные работы по литературе.10-11 классы.-М.:Дрофа,2006.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16.Коровина В.Я., Збарский И.С. Литература: Методические советы. 10 класс.-М.:Просвещение,2006.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17.Тумина Л.Е. Творческие задания. 10-11 классы</w:t>
      </w:r>
      <w:r w:rsidR="003D354A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z w:val="24"/>
          <w:szCs w:val="24"/>
        </w:rPr>
        <w:t>-</w:t>
      </w:r>
      <w:r w:rsidR="003D354A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z w:val="24"/>
          <w:szCs w:val="24"/>
        </w:rPr>
        <w:t>М.:Дрофа,2007.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18.Золотарева И.В., Егорова Н.В., Михайлова Т.И. Поурочные разработки по литературе.-М.:</w:t>
      </w:r>
      <w:r w:rsidR="003D354A" w:rsidRPr="00F97142">
        <w:rPr>
          <w:rFonts w:ascii="Times New Roman" w:hAnsi="Times New Roman" w:cs="Times New Roman"/>
          <w:sz w:val="24"/>
          <w:szCs w:val="24"/>
        </w:rPr>
        <w:t xml:space="preserve"> </w:t>
      </w:r>
      <w:r w:rsidRPr="00F97142">
        <w:rPr>
          <w:rFonts w:ascii="Times New Roman" w:hAnsi="Times New Roman" w:cs="Times New Roman"/>
          <w:sz w:val="24"/>
          <w:szCs w:val="24"/>
        </w:rPr>
        <w:t>Вако,2005.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 xml:space="preserve"> Мультимедийные пособия: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>Фонохрестоматия для учебника литературы 10 класс.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lastRenderedPageBreak/>
        <w:t>Уроки литературы в 10 классе. Издательство Кирилла и Мефодия.</w:t>
      </w:r>
    </w:p>
    <w:p w:rsidR="00E83875" w:rsidRPr="00F97142" w:rsidRDefault="00E83875" w:rsidP="00E83875">
      <w:pPr>
        <w:ind w:left="360"/>
        <w:rPr>
          <w:rFonts w:ascii="Times New Roman" w:hAnsi="Times New Roman" w:cs="Times New Roman"/>
          <w:sz w:val="24"/>
          <w:szCs w:val="24"/>
        </w:rPr>
      </w:pPr>
      <w:r w:rsidRPr="00F97142">
        <w:rPr>
          <w:rFonts w:ascii="Times New Roman" w:hAnsi="Times New Roman" w:cs="Times New Roman"/>
          <w:sz w:val="24"/>
          <w:szCs w:val="24"/>
        </w:rPr>
        <w:t xml:space="preserve">Сочинение по литературе для 11 класса. Литературное агентство «Научная книга». </w:t>
      </w:r>
    </w:p>
    <w:p w:rsidR="002C5E31" w:rsidRPr="00F97142" w:rsidRDefault="002C5E31" w:rsidP="00E83875">
      <w:pPr>
        <w:rPr>
          <w:rFonts w:ascii="Times New Roman" w:hAnsi="Times New Roman" w:cs="Times New Roman"/>
          <w:sz w:val="24"/>
          <w:szCs w:val="24"/>
        </w:rPr>
      </w:pPr>
    </w:p>
    <w:p w:rsidR="002C5E31" w:rsidRPr="00F97142" w:rsidRDefault="002C5E31" w:rsidP="00E83875">
      <w:pPr>
        <w:rPr>
          <w:rFonts w:ascii="Times New Roman" w:hAnsi="Times New Roman" w:cs="Times New Roman"/>
          <w:sz w:val="24"/>
          <w:szCs w:val="24"/>
        </w:rPr>
      </w:pPr>
    </w:p>
    <w:sectPr w:rsidR="002C5E31" w:rsidRPr="00F97142" w:rsidSect="003D35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D61" w:rsidRDefault="004F5D61" w:rsidP="00E905A3">
      <w:pPr>
        <w:spacing w:after="0" w:line="240" w:lineRule="auto"/>
      </w:pPr>
      <w:r>
        <w:separator/>
      </w:r>
    </w:p>
  </w:endnote>
  <w:endnote w:type="continuationSeparator" w:id="0">
    <w:p w:rsidR="004F5D61" w:rsidRDefault="004F5D61" w:rsidP="00E90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75" w:rsidRDefault="00E8387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75" w:rsidRDefault="00E8387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75" w:rsidRDefault="00E8387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D61" w:rsidRDefault="004F5D61" w:rsidP="00E905A3">
      <w:pPr>
        <w:spacing w:after="0" w:line="240" w:lineRule="auto"/>
      </w:pPr>
      <w:r>
        <w:separator/>
      </w:r>
    </w:p>
  </w:footnote>
  <w:footnote w:type="continuationSeparator" w:id="0">
    <w:p w:rsidR="004F5D61" w:rsidRDefault="004F5D61" w:rsidP="00E90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75" w:rsidRDefault="00E8387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75" w:rsidRDefault="00E8387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75" w:rsidRDefault="00E8387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3461D"/>
    <w:multiLevelType w:val="hybridMultilevel"/>
    <w:tmpl w:val="F0DE1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0418F"/>
    <w:multiLevelType w:val="hybridMultilevel"/>
    <w:tmpl w:val="3DAA3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20FC2"/>
    <w:multiLevelType w:val="hybridMultilevel"/>
    <w:tmpl w:val="8E527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171E92"/>
    <w:multiLevelType w:val="hybridMultilevel"/>
    <w:tmpl w:val="E2243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B31"/>
    <w:rsid w:val="000069E8"/>
    <w:rsid w:val="00013293"/>
    <w:rsid w:val="0003304A"/>
    <w:rsid w:val="000520B4"/>
    <w:rsid w:val="0006678D"/>
    <w:rsid w:val="0007787E"/>
    <w:rsid w:val="000A3F41"/>
    <w:rsid w:val="000B5AD9"/>
    <w:rsid w:val="000F1944"/>
    <w:rsid w:val="00167BF4"/>
    <w:rsid w:val="001A70FC"/>
    <w:rsid w:val="001A76CE"/>
    <w:rsid w:val="001B66A4"/>
    <w:rsid w:val="001D6EC5"/>
    <w:rsid w:val="00204512"/>
    <w:rsid w:val="0021031D"/>
    <w:rsid w:val="00211E1B"/>
    <w:rsid w:val="00213A47"/>
    <w:rsid w:val="00263415"/>
    <w:rsid w:val="002805AE"/>
    <w:rsid w:val="002A0D1A"/>
    <w:rsid w:val="002B09CF"/>
    <w:rsid w:val="002B7B70"/>
    <w:rsid w:val="002C5E31"/>
    <w:rsid w:val="002E5133"/>
    <w:rsid w:val="00341FA2"/>
    <w:rsid w:val="0037093D"/>
    <w:rsid w:val="00383631"/>
    <w:rsid w:val="00393291"/>
    <w:rsid w:val="003B237A"/>
    <w:rsid w:val="003C5706"/>
    <w:rsid w:val="003D354A"/>
    <w:rsid w:val="003F03AA"/>
    <w:rsid w:val="00422B16"/>
    <w:rsid w:val="00451329"/>
    <w:rsid w:val="004729D0"/>
    <w:rsid w:val="004F5D61"/>
    <w:rsid w:val="00514251"/>
    <w:rsid w:val="005218C8"/>
    <w:rsid w:val="0055707B"/>
    <w:rsid w:val="005A2CE8"/>
    <w:rsid w:val="005B4735"/>
    <w:rsid w:val="005B710E"/>
    <w:rsid w:val="005D12E5"/>
    <w:rsid w:val="005D4382"/>
    <w:rsid w:val="00602311"/>
    <w:rsid w:val="00636E2C"/>
    <w:rsid w:val="00670383"/>
    <w:rsid w:val="006817B7"/>
    <w:rsid w:val="006E7C46"/>
    <w:rsid w:val="006F57FB"/>
    <w:rsid w:val="00707BCD"/>
    <w:rsid w:val="00711F32"/>
    <w:rsid w:val="00737CD7"/>
    <w:rsid w:val="00747CCE"/>
    <w:rsid w:val="00776ABC"/>
    <w:rsid w:val="00782A2F"/>
    <w:rsid w:val="007E4AFD"/>
    <w:rsid w:val="00811516"/>
    <w:rsid w:val="00834AC4"/>
    <w:rsid w:val="008B200B"/>
    <w:rsid w:val="008B7EE4"/>
    <w:rsid w:val="008D4A06"/>
    <w:rsid w:val="009248DE"/>
    <w:rsid w:val="00937B31"/>
    <w:rsid w:val="00964E8B"/>
    <w:rsid w:val="00986ED4"/>
    <w:rsid w:val="00995A14"/>
    <w:rsid w:val="0099614A"/>
    <w:rsid w:val="009A21C1"/>
    <w:rsid w:val="00A453FA"/>
    <w:rsid w:val="00A5300D"/>
    <w:rsid w:val="00AB1BE6"/>
    <w:rsid w:val="00AB78F7"/>
    <w:rsid w:val="00AC735F"/>
    <w:rsid w:val="00AD7908"/>
    <w:rsid w:val="00AE1C14"/>
    <w:rsid w:val="00AE348C"/>
    <w:rsid w:val="00B031FC"/>
    <w:rsid w:val="00B2487A"/>
    <w:rsid w:val="00B26C1F"/>
    <w:rsid w:val="00B31508"/>
    <w:rsid w:val="00B332F2"/>
    <w:rsid w:val="00B466C4"/>
    <w:rsid w:val="00B517BD"/>
    <w:rsid w:val="00B570CB"/>
    <w:rsid w:val="00B60156"/>
    <w:rsid w:val="00B61411"/>
    <w:rsid w:val="00B75459"/>
    <w:rsid w:val="00B76558"/>
    <w:rsid w:val="00B95D4B"/>
    <w:rsid w:val="00BB0660"/>
    <w:rsid w:val="00BC5947"/>
    <w:rsid w:val="00BD180F"/>
    <w:rsid w:val="00BE1459"/>
    <w:rsid w:val="00C06E53"/>
    <w:rsid w:val="00C078F1"/>
    <w:rsid w:val="00C429C4"/>
    <w:rsid w:val="00C529A0"/>
    <w:rsid w:val="00C62BB9"/>
    <w:rsid w:val="00D22C79"/>
    <w:rsid w:val="00D2501E"/>
    <w:rsid w:val="00D408C5"/>
    <w:rsid w:val="00D446F7"/>
    <w:rsid w:val="00D60755"/>
    <w:rsid w:val="00D71B70"/>
    <w:rsid w:val="00D815AD"/>
    <w:rsid w:val="00D91C57"/>
    <w:rsid w:val="00DA605B"/>
    <w:rsid w:val="00DC4D95"/>
    <w:rsid w:val="00DF7E51"/>
    <w:rsid w:val="00E47EAD"/>
    <w:rsid w:val="00E63256"/>
    <w:rsid w:val="00E83875"/>
    <w:rsid w:val="00E905A3"/>
    <w:rsid w:val="00EA290D"/>
    <w:rsid w:val="00EC4B03"/>
    <w:rsid w:val="00EF2C35"/>
    <w:rsid w:val="00EF7307"/>
    <w:rsid w:val="00F168CD"/>
    <w:rsid w:val="00F72BA2"/>
    <w:rsid w:val="00F80F67"/>
    <w:rsid w:val="00F926D7"/>
    <w:rsid w:val="00F96DA5"/>
    <w:rsid w:val="00F97142"/>
    <w:rsid w:val="00FC31B3"/>
    <w:rsid w:val="00FC5FD7"/>
    <w:rsid w:val="00FC64B7"/>
    <w:rsid w:val="00FD3E35"/>
    <w:rsid w:val="00FE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66FE6"/>
  <w15:docId w15:val="{CF3C0B43-CAFD-4B00-BE1B-00E3FED2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0B5AD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3">
    <w:name w:val="Body Text Indent"/>
    <w:basedOn w:val="a"/>
    <w:link w:val="a4"/>
    <w:uiPriority w:val="99"/>
    <w:semiHidden/>
    <w:unhideWhenUsed/>
    <w:rsid w:val="006703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70383"/>
  </w:style>
  <w:style w:type="paragraph" w:styleId="a5">
    <w:name w:val="List Paragraph"/>
    <w:basedOn w:val="a"/>
    <w:uiPriority w:val="34"/>
    <w:qFormat/>
    <w:rsid w:val="004729D0"/>
    <w:pPr>
      <w:ind w:left="720"/>
      <w:contextualSpacing/>
    </w:pPr>
  </w:style>
  <w:style w:type="table" w:styleId="a6">
    <w:name w:val="Table Grid"/>
    <w:basedOn w:val="a1"/>
    <w:uiPriority w:val="59"/>
    <w:rsid w:val="00E90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05A3"/>
  </w:style>
  <w:style w:type="paragraph" w:styleId="a9">
    <w:name w:val="footer"/>
    <w:basedOn w:val="a"/>
    <w:link w:val="aa"/>
    <w:uiPriority w:val="99"/>
    <w:unhideWhenUsed/>
    <w:rsid w:val="00E90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05A3"/>
  </w:style>
  <w:style w:type="character" w:customStyle="1" w:styleId="snsep">
    <w:name w:val="snsep"/>
    <w:basedOn w:val="a0"/>
    <w:rsid w:val="00E83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240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dashed" w:sz="6" w:space="0" w:color="ABB6BF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0ECD-12FC-4D6F-8307-FFBA3568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8362</Words>
  <Characters>47668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Элечка</dc:creator>
  <cp:lastModifiedBy>ЕрмоленковаИВ</cp:lastModifiedBy>
  <cp:revision>3</cp:revision>
  <dcterms:created xsi:type="dcterms:W3CDTF">2022-01-26T08:57:00Z</dcterms:created>
  <dcterms:modified xsi:type="dcterms:W3CDTF">2022-01-26T13:13:00Z</dcterms:modified>
</cp:coreProperties>
</file>